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9D" w:rsidRDefault="004356E3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6E3">
        <w:rPr>
          <w:rFonts w:ascii="Times New Roman" w:hAnsi="Times New Roman" w:cs="Times New Roman"/>
          <w:b/>
          <w:sz w:val="28"/>
          <w:szCs w:val="28"/>
        </w:rPr>
        <w:t xml:space="preserve">Informacja dla </w:t>
      </w:r>
      <w:r w:rsidR="00C536C5">
        <w:rPr>
          <w:rFonts w:ascii="Times New Roman" w:hAnsi="Times New Roman" w:cs="Times New Roman"/>
          <w:b/>
          <w:sz w:val="28"/>
          <w:szCs w:val="28"/>
        </w:rPr>
        <w:t>jednostek</w:t>
      </w:r>
      <w:r w:rsidRPr="004356E3">
        <w:rPr>
          <w:rFonts w:ascii="Times New Roman" w:hAnsi="Times New Roman" w:cs="Times New Roman"/>
          <w:b/>
          <w:sz w:val="28"/>
          <w:szCs w:val="28"/>
        </w:rPr>
        <w:t xml:space="preserve"> ubiegających się o wpis do rejestru jednostek </w:t>
      </w:r>
      <w:r w:rsidR="00D2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6E3">
        <w:rPr>
          <w:rFonts w:ascii="Times New Roman" w:hAnsi="Times New Roman" w:cs="Times New Roman"/>
          <w:b/>
          <w:sz w:val="28"/>
          <w:szCs w:val="28"/>
        </w:rPr>
        <w:t>współpracujących z systemem Państwowe Ratownictwo Medyczne</w:t>
      </w:r>
      <w:r w:rsidR="00D24D0D">
        <w:rPr>
          <w:rFonts w:ascii="Times New Roman" w:hAnsi="Times New Roman" w:cs="Times New Roman"/>
          <w:b/>
          <w:sz w:val="28"/>
          <w:szCs w:val="28"/>
        </w:rPr>
        <w:t>.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2D3C60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C60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:rsidR="00B76035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 68 41; 340 65 00</w:t>
      </w:r>
      <w:r w:rsidR="00106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BB8" w:rsidRPr="007B7BB8" w:rsidRDefault="007B7BB8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E3" w:rsidRPr="002F184A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84A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E0ACF" w:rsidRP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514D" w:rsidRPr="00DE0ACF">
        <w:rPr>
          <w:rFonts w:ascii="Times New Roman" w:hAnsi="Times New Roman" w:cs="Times New Roman"/>
          <w:sz w:val="24"/>
          <w:szCs w:val="24"/>
        </w:rPr>
        <w:t>godnie z art. 17 ust. 2 ustawy z dnia 8 września 2006 r. o Państwowym Ratownictwie Medycznym</w:t>
      </w:r>
      <w:r w:rsidR="00725AB5" w:rsidRPr="00DE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</w:t>
      </w:r>
      <w:r w:rsidR="00725AB5" w:rsidRPr="00DE0ACF">
        <w:rPr>
          <w:rFonts w:ascii="Times New Roman" w:hAnsi="Times New Roman" w:cs="Times New Roman"/>
          <w:sz w:val="24"/>
          <w:szCs w:val="24"/>
        </w:rPr>
        <w:t>Dz. U. z 2016 r. poz. 1868 ze zm.),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 Wojewoda</w:t>
      </w:r>
      <w:r w:rsidR="00725AB5" w:rsidRPr="00DE0ACF">
        <w:rPr>
          <w:rFonts w:ascii="Times New Roman" w:hAnsi="Times New Roman" w:cs="Times New Roman"/>
          <w:sz w:val="24"/>
          <w:szCs w:val="24"/>
        </w:rPr>
        <w:t xml:space="preserve"> Dolnośląski</w:t>
      </w:r>
      <w:r w:rsidR="00F9514D" w:rsidRPr="00DE0ACF">
        <w:rPr>
          <w:rFonts w:ascii="Times New Roman" w:hAnsi="Times New Roman" w:cs="Times New Roman"/>
          <w:sz w:val="24"/>
          <w:szCs w:val="24"/>
        </w:rPr>
        <w:t>, w drodze decyzji administracyjnej, wpisuje do rejestru jednostkę współpracującą z systemem,</w:t>
      </w:r>
      <w:r>
        <w:rPr>
          <w:rFonts w:ascii="Times New Roman" w:hAnsi="Times New Roman" w:cs="Times New Roman"/>
          <w:sz w:val="24"/>
          <w:szCs w:val="24"/>
        </w:rPr>
        <w:br/>
      </w:r>
      <w:r w:rsidR="00F9514D" w:rsidRPr="00DE0ACF">
        <w:rPr>
          <w:rFonts w:ascii="Times New Roman" w:hAnsi="Times New Roman" w:cs="Times New Roman"/>
          <w:sz w:val="24"/>
          <w:szCs w:val="24"/>
        </w:rPr>
        <w:t>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14D" w:rsidRPr="00DE0ACF">
        <w:rPr>
          <w:rFonts w:ascii="Times New Roman" w:hAnsi="Times New Roman" w:cs="Times New Roman"/>
          <w:sz w:val="24"/>
          <w:szCs w:val="24"/>
        </w:rPr>
        <w:t>w art. 15 ust. 2 ww. ustawy t.j. społeczne organizacje ratownicze, które w ramach swoich zadań ustawowych lub statutowych, obowiązane są do niesienia pomocy osobom w stanie nagłego zagrożenia zdrowotnego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ACF" w:rsidRP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administracyjnego</w:t>
      </w:r>
      <w:r w:rsidRPr="00DE0ACF">
        <w:rPr>
          <w:rFonts w:ascii="Times New Roman" w:hAnsi="Times New Roman" w:cs="Times New Roman"/>
          <w:sz w:val="24"/>
          <w:szCs w:val="24"/>
        </w:rPr>
        <w:br/>
        <w:t xml:space="preserve"> (t.j. Dz. U. z 2016 </w:t>
      </w:r>
      <w:r w:rsidRPr="00DE0ACF">
        <w:rPr>
          <w:rFonts w:ascii="Times New Roman" w:hAnsi="Times New Roman" w:cs="Times New Roman"/>
          <w:sz w:val="24"/>
          <w:szCs w:val="24"/>
        </w:rPr>
        <w:t>poz.23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84A" w:rsidRDefault="00F9514D" w:rsidP="002D3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</w:t>
      </w:r>
      <w:r w:rsidR="002F184A" w:rsidRPr="002F184A">
        <w:rPr>
          <w:rFonts w:ascii="Times New Roman" w:hAnsi="Times New Roman" w:cs="Times New Roman"/>
          <w:b/>
          <w:sz w:val="24"/>
          <w:szCs w:val="24"/>
        </w:rPr>
        <w:t xml:space="preserve"> dokumenty:</w:t>
      </w:r>
    </w:p>
    <w:p w:rsidR="002F184A" w:rsidRPr="00C44FBE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>wniosek o wpis do rejestru jednostek współpracujących z systemem Państwowe Ratownictwo Medyczne</w:t>
      </w:r>
      <w:r w:rsidR="00FD4CA1" w:rsidRPr="00C44FBE">
        <w:rPr>
          <w:rFonts w:ascii="Times New Roman" w:hAnsi="Times New Roman" w:cs="Times New Roman"/>
          <w:sz w:val="24"/>
          <w:szCs w:val="24"/>
        </w:rPr>
        <w:t>;</w:t>
      </w:r>
    </w:p>
    <w:p w:rsidR="002F184A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F9514D">
        <w:rPr>
          <w:rFonts w:ascii="Times New Roman" w:hAnsi="Times New Roman" w:cs="Times New Roman"/>
          <w:sz w:val="24"/>
          <w:szCs w:val="24"/>
        </w:rPr>
        <w:t>gotowości operacyjnej;</w:t>
      </w:r>
    </w:p>
    <w:p w:rsidR="00820034" w:rsidRDefault="00820034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 xml:space="preserve">wyposażenia, jakim dysponuje </w:t>
      </w:r>
      <w:r w:rsidRPr="00820034">
        <w:rPr>
          <w:rFonts w:ascii="Times New Roman" w:hAnsi="Times New Roman" w:cs="Times New Roman"/>
          <w:sz w:val="24"/>
          <w:szCs w:val="24"/>
        </w:rPr>
        <w:t>jednostka niezbędnych do zapewnienia gotowości operacyjnej</w:t>
      </w:r>
      <w:r>
        <w:rPr>
          <w:rFonts w:ascii="Times New Roman" w:hAnsi="Times New Roman" w:cs="Times New Roman"/>
          <w:sz w:val="24"/>
          <w:szCs w:val="24"/>
        </w:rPr>
        <w:t xml:space="preserve"> w tym: środków łączności, środków transportu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F9514D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Pr="00820034">
        <w:rPr>
          <w:rFonts w:ascii="Times New Roman" w:hAnsi="Times New Roman" w:cs="Times New Roman"/>
          <w:sz w:val="24"/>
          <w:szCs w:val="24"/>
        </w:rPr>
        <w:t xml:space="preserve">w 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820034" w:rsidRPr="00820034">
        <w:rPr>
          <w:rFonts w:ascii="Times New Roman" w:hAnsi="Times New Roman" w:cs="Times New Roman"/>
          <w:sz w:val="24"/>
          <w:szCs w:val="24"/>
        </w:rPr>
        <w:t xml:space="preserve"> potwierdzona za zgodność z oryginałem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Default="00253508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4FBE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>
        <w:rPr>
          <w:rFonts w:ascii="Times New Roman" w:hAnsi="Times New Roman" w:cs="Times New Roman"/>
          <w:sz w:val="24"/>
          <w:szCs w:val="24"/>
        </w:rPr>
        <w:t>owotnego (statut lub regulamin).</w:t>
      </w:r>
    </w:p>
    <w:p w:rsidR="00820034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34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60" w:rsidRDefault="002E7BAC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>Zgodnie z art. 7 pkt 4</w:t>
      </w:r>
      <w:r w:rsidR="0050171B">
        <w:rPr>
          <w:rFonts w:ascii="Times New Roman" w:hAnsi="Times New Roman" w:cs="Times New Roman"/>
          <w:sz w:val="24"/>
          <w:szCs w:val="24"/>
        </w:rPr>
        <w:t>)</w:t>
      </w:r>
      <w:r w:rsidRPr="00073582">
        <w:rPr>
          <w:rFonts w:ascii="Times New Roman" w:hAnsi="Times New Roman" w:cs="Times New Roman"/>
          <w:sz w:val="24"/>
          <w:szCs w:val="24"/>
        </w:rPr>
        <w:t xml:space="preserve">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ustawy z dnia 16 listopada 2006 r. o opłacie </w:t>
      </w:r>
      <w:r w:rsidR="0050171B" w:rsidRPr="0050171B">
        <w:rPr>
          <w:rFonts w:ascii="Times New Roman" w:hAnsi="Times New Roman"/>
          <w:bCs/>
          <w:sz w:val="24"/>
          <w:szCs w:val="24"/>
        </w:rPr>
        <w:t>skarbowej</w:t>
      </w:r>
      <w:r w:rsidR="005017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0ACF">
        <w:rPr>
          <w:rFonts w:ascii="Times New Roman" w:hAnsi="Times New Roman"/>
          <w:b/>
          <w:bCs/>
          <w:sz w:val="24"/>
          <w:szCs w:val="24"/>
        </w:rPr>
        <w:br/>
      </w:r>
      <w:r w:rsidR="00703CB5">
        <w:rPr>
          <w:rFonts w:ascii="Times New Roman" w:hAnsi="Times New Roman"/>
          <w:sz w:val="24"/>
          <w:szCs w:val="24"/>
        </w:rPr>
        <w:t>(t.j. Dz. U.</w:t>
      </w:r>
      <w:r w:rsidR="00DE0ACF">
        <w:rPr>
          <w:rFonts w:ascii="Times New Roman" w:hAnsi="Times New Roman"/>
          <w:sz w:val="24"/>
          <w:szCs w:val="24"/>
        </w:rPr>
        <w:t xml:space="preserve"> </w:t>
      </w:r>
      <w:r w:rsidR="00703CB5">
        <w:rPr>
          <w:rFonts w:ascii="Times New Roman" w:hAnsi="Times New Roman"/>
          <w:sz w:val="24"/>
          <w:szCs w:val="24"/>
        </w:rPr>
        <w:t>z 2016 r., poz.1827) z</w:t>
      </w:r>
      <w:r w:rsidR="00ED33A8" w:rsidRPr="00455C8A">
        <w:rPr>
          <w:rFonts w:ascii="Times New Roman" w:hAnsi="Times New Roman"/>
          <w:sz w:val="24"/>
          <w:szCs w:val="24"/>
        </w:rPr>
        <w:t>walnia</w:t>
      </w:r>
      <w:r w:rsidR="00703CB5">
        <w:rPr>
          <w:rFonts w:ascii="Times New Roman" w:hAnsi="Times New Roman"/>
          <w:sz w:val="24"/>
          <w:szCs w:val="24"/>
        </w:rPr>
        <w:t xml:space="preserve"> się od opłaty skarbowej</w:t>
      </w:r>
      <w:r w:rsidR="001C5480">
        <w:rPr>
          <w:rFonts w:ascii="Times New Roman" w:hAnsi="Times New Roman"/>
          <w:sz w:val="24"/>
          <w:szCs w:val="24"/>
        </w:rPr>
        <w:t xml:space="preserve"> </w:t>
      </w:r>
      <w:r w:rsidR="00EF6C53" w:rsidRPr="00455C8A">
        <w:rPr>
          <w:rFonts w:ascii="Times New Roman" w:hAnsi="Times New Roman"/>
          <w:sz w:val="24"/>
          <w:szCs w:val="24"/>
        </w:rPr>
        <w:t xml:space="preserve">organizacje pożytku publicznego, jeżeli dokonują zgłoszenia </w:t>
      </w:r>
      <w:r w:rsidR="001C5480">
        <w:rPr>
          <w:rFonts w:ascii="Times New Roman" w:hAnsi="Times New Roman"/>
          <w:sz w:val="24"/>
          <w:szCs w:val="24"/>
        </w:rPr>
        <w:t>l</w:t>
      </w:r>
      <w:r w:rsidR="00EF6C53" w:rsidRPr="00455C8A">
        <w:rPr>
          <w:rFonts w:ascii="Times New Roman" w:hAnsi="Times New Roman"/>
          <w:sz w:val="24"/>
          <w:szCs w:val="24"/>
        </w:rPr>
        <w:t>ub składają wniosek o dokonanie czynności urzędowej albo wniosek o wydanie zaświadczenia lub zezwolenia - wyłącznie w związku</w:t>
      </w:r>
      <w:r w:rsidR="00DE0ACF">
        <w:rPr>
          <w:rFonts w:ascii="Times New Roman" w:hAnsi="Times New Roman"/>
          <w:sz w:val="24"/>
          <w:szCs w:val="24"/>
        </w:rPr>
        <w:br/>
      </w:r>
      <w:r w:rsidR="00EF6C53" w:rsidRPr="00455C8A">
        <w:rPr>
          <w:rFonts w:ascii="Times New Roman" w:hAnsi="Times New Roman"/>
          <w:sz w:val="24"/>
          <w:szCs w:val="24"/>
        </w:rPr>
        <w:t>z nieodpłatną działalnością pożytku publicznego w rozumieniu</w:t>
      </w:r>
      <w:r w:rsidR="00EF6C53" w:rsidRPr="001C5480">
        <w:rPr>
          <w:rFonts w:ascii="Times New Roman" w:hAnsi="Times New Roman"/>
          <w:sz w:val="24"/>
          <w:szCs w:val="24"/>
        </w:rPr>
        <w:t xml:space="preserve"> </w:t>
      </w:r>
      <w:hyperlink r:id="rId5" w:anchor="hiperlinkDocsList.rpc?hiperlink=type=merytoryczny:nro=Powszechny.1708897:part=a7p4:nr=2&amp;full=1" w:tgtFrame="_parent" w:history="1">
        <w:r w:rsidR="00EF6C53" w:rsidRPr="00703CB5">
          <w:rPr>
            <w:rFonts w:ascii="Times New Roman" w:hAnsi="Times New Roman"/>
            <w:sz w:val="24"/>
            <w:szCs w:val="24"/>
          </w:rPr>
          <w:t>przepisów</w:t>
        </w:r>
      </w:hyperlink>
      <w:r w:rsidR="00EF6C53" w:rsidRPr="00455C8A">
        <w:rPr>
          <w:rFonts w:ascii="Times New Roman" w:hAnsi="Times New Roman"/>
          <w:sz w:val="24"/>
          <w:szCs w:val="24"/>
        </w:rPr>
        <w:t xml:space="preserve"> o działalności pożytk</w:t>
      </w:r>
      <w:r w:rsidR="00CB4376">
        <w:rPr>
          <w:rFonts w:ascii="Times New Roman" w:hAnsi="Times New Roman"/>
          <w:sz w:val="24"/>
          <w:szCs w:val="24"/>
        </w:rPr>
        <w:t>u publicznego i o wolontariacie</w:t>
      </w:r>
      <w:r w:rsidR="00703CB5">
        <w:rPr>
          <w:rFonts w:ascii="Times New Roman" w:hAnsi="Times New Roman"/>
          <w:sz w:val="24"/>
          <w:szCs w:val="24"/>
        </w:rPr>
        <w:t>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003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60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2D3C60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C60">
        <w:rPr>
          <w:rFonts w:ascii="Times New Roman" w:hAnsi="Times New Roman"/>
          <w:sz w:val="24"/>
          <w:szCs w:val="24"/>
        </w:rPr>
        <w:t xml:space="preserve">Zgodnie z art. 35 </w:t>
      </w:r>
      <w:r w:rsidRPr="002D3C60">
        <w:rPr>
          <w:rFonts w:ascii="Times New Roman" w:hAnsi="Times New Roman" w:cs="Times New Roman"/>
          <w:sz w:val="24"/>
          <w:szCs w:val="24"/>
        </w:rPr>
        <w:t>§</w:t>
      </w:r>
      <w:r w:rsidRPr="002D3C60">
        <w:rPr>
          <w:rFonts w:ascii="Times New Roman" w:hAnsi="Times New Roman"/>
          <w:sz w:val="24"/>
          <w:szCs w:val="24"/>
        </w:rPr>
        <w:t xml:space="preserve"> 3 ustawy z dnia 14 czerwca 1960 r. Kodeks postępowania administracyjnego (t.j. Dz. U. z 2013 r., poz. 267 ze zm.) – do jednego miesiąca, </w:t>
      </w:r>
      <w:r w:rsidR="00601A0E">
        <w:rPr>
          <w:rFonts w:ascii="Times New Roman" w:hAnsi="Times New Roman"/>
          <w:sz w:val="24"/>
          <w:szCs w:val="24"/>
        </w:rPr>
        <w:br/>
      </w:r>
      <w:r w:rsidRPr="002D3C60">
        <w:rPr>
          <w:rFonts w:ascii="Times New Roman" w:hAnsi="Times New Roman"/>
          <w:sz w:val="24"/>
          <w:szCs w:val="24"/>
        </w:rPr>
        <w:t>a w przypadku sprawy szczególnie skomplikowanej, nie później niż w ciągu 2 miesięcy.</w:t>
      </w:r>
    </w:p>
    <w:p w:rsidR="00DE0ACF" w:rsidRPr="00DE0ACF" w:rsidRDefault="00DE0ACF" w:rsidP="00DE0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60">
        <w:rPr>
          <w:rFonts w:ascii="Times New Roman" w:hAnsi="Times New Roman"/>
          <w:b/>
          <w:sz w:val="24"/>
          <w:szCs w:val="24"/>
        </w:rPr>
        <w:lastRenderedPageBreak/>
        <w:t>Tryb odwoławczy:</w:t>
      </w:r>
    </w:p>
    <w:p w:rsidR="00DE0ACF" w:rsidRPr="002D3C60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03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C60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2D3C60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:rsidR="00601A0E" w:rsidRPr="002D3C60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C60">
        <w:rPr>
          <w:rFonts w:ascii="Times New Roman" w:hAnsi="Times New Roman"/>
          <w:b/>
          <w:sz w:val="24"/>
          <w:szCs w:val="24"/>
        </w:rPr>
        <w:t>Informacje dodatkowe:</w:t>
      </w:r>
    </w:p>
    <w:p w:rsidR="00DE0ACF" w:rsidRPr="002D3C60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601A0E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0E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:rsidR="002E7BAC" w:rsidRPr="004356E3" w:rsidRDefault="002E7BAC" w:rsidP="00601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BAC" w:rsidRPr="0043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6D"/>
    <w:multiLevelType w:val="hybridMultilevel"/>
    <w:tmpl w:val="511636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8"/>
    <w:rsid w:val="00025FB5"/>
    <w:rsid w:val="00051953"/>
    <w:rsid w:val="00073582"/>
    <w:rsid w:val="000F4F11"/>
    <w:rsid w:val="00106E49"/>
    <w:rsid w:val="001C5480"/>
    <w:rsid w:val="00253508"/>
    <w:rsid w:val="002D3C60"/>
    <w:rsid w:val="002E1A42"/>
    <w:rsid w:val="002E7BAC"/>
    <w:rsid w:val="002F184A"/>
    <w:rsid w:val="0042698B"/>
    <w:rsid w:val="004356E3"/>
    <w:rsid w:val="0050171B"/>
    <w:rsid w:val="00601A0E"/>
    <w:rsid w:val="006C639C"/>
    <w:rsid w:val="00703CB5"/>
    <w:rsid w:val="00725AB5"/>
    <w:rsid w:val="007553E8"/>
    <w:rsid w:val="007B7BB8"/>
    <w:rsid w:val="00820034"/>
    <w:rsid w:val="00A21C44"/>
    <w:rsid w:val="00B76035"/>
    <w:rsid w:val="00C44FBE"/>
    <w:rsid w:val="00C536C5"/>
    <w:rsid w:val="00C96828"/>
    <w:rsid w:val="00CB4376"/>
    <w:rsid w:val="00CC53DF"/>
    <w:rsid w:val="00CD529D"/>
    <w:rsid w:val="00D24D0D"/>
    <w:rsid w:val="00DE0ACF"/>
    <w:rsid w:val="00EA5998"/>
    <w:rsid w:val="00ED33A8"/>
    <w:rsid w:val="00EF6C53"/>
    <w:rsid w:val="00F9514D"/>
    <w:rsid w:val="00FD4CA1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C9C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Karolina Tyszecka</cp:lastModifiedBy>
  <cp:revision>22</cp:revision>
  <cp:lastPrinted>2017-05-31T09:17:00Z</cp:lastPrinted>
  <dcterms:created xsi:type="dcterms:W3CDTF">2017-03-21T08:20:00Z</dcterms:created>
  <dcterms:modified xsi:type="dcterms:W3CDTF">2017-05-31T09:19:00Z</dcterms:modified>
</cp:coreProperties>
</file>