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AA" w:rsidRDefault="00524DAA" w:rsidP="00B410DE">
      <w:pPr>
        <w:spacing w:line="360" w:lineRule="auto"/>
        <w:jc w:val="both"/>
      </w:pPr>
      <w:r w:rsidRPr="00B410DE">
        <w:t>Pouczenie</w:t>
      </w:r>
      <w:r w:rsidR="00B410DE">
        <w:t xml:space="preserve"> </w:t>
      </w:r>
      <w:r w:rsidRPr="00512E1C">
        <w:t>wynikające z art. 13 Rozporządzenia Parlamentu Europ</w:t>
      </w:r>
      <w:r w:rsidR="006B32E1">
        <w:t>ejskiego i Rady (UE) 2016/679 z  </w:t>
      </w:r>
      <w:r w:rsidRPr="00512E1C">
        <w:t>dnia 27 kwietnia 2016 r. w sprawie ochrony osób fizycznych w związku z przetwarzaniem danych osobowych i w sprawie swobodnego przepływu takich danych oraz uchylenia dyrektywy 95/46/WE (ogólne rozporządzenie o ochronie danych) (Dz. Urz. UE L 119)</w:t>
      </w:r>
      <w:r w:rsidR="00F74D0C">
        <w:t>.</w:t>
      </w:r>
    </w:p>
    <w:p w:rsidR="00F74D0C" w:rsidRPr="00512E1C" w:rsidRDefault="00F74D0C" w:rsidP="00B410DE">
      <w:pPr>
        <w:spacing w:line="360" w:lineRule="auto"/>
        <w:jc w:val="both"/>
      </w:pPr>
      <w:bookmarkStart w:id="0" w:name="_GoBack"/>
      <w:bookmarkEnd w:id="0"/>
    </w:p>
    <w:p w:rsidR="00524DAA" w:rsidRPr="00D41935" w:rsidRDefault="00524DAA" w:rsidP="00EC345B">
      <w:pPr>
        <w:spacing w:line="360" w:lineRule="auto"/>
        <w:jc w:val="both"/>
        <w:rPr>
          <w:u w:val="single"/>
        </w:rPr>
      </w:pPr>
      <w:r w:rsidRPr="00D41935">
        <w:rPr>
          <w:u w:val="single"/>
        </w:rPr>
        <w:t xml:space="preserve">Informujemy, że: </w:t>
      </w:r>
    </w:p>
    <w:p w:rsidR="00524DAA" w:rsidRPr="00512E1C" w:rsidRDefault="00524DAA" w:rsidP="00EC345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Administratorem Pani/Pana danych osobowych jest Wojewoda Dolnośląski, wykonujący swoje zadania przy pomocy Dolnośląskiego Urzędu Wojewódzkiego we Wrocławiu, zlokalizowanego we Wrocławiu przy pl. Powstańców Warszawy 1; </w:t>
      </w:r>
    </w:p>
    <w:p w:rsidR="00524DAA" w:rsidRPr="00512E1C" w:rsidRDefault="00524DAA" w:rsidP="00F5375D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nie wyznaczono przedstawiciela Administratora;</w:t>
      </w:r>
    </w:p>
    <w:p w:rsidR="00524DAA" w:rsidRPr="00512E1C" w:rsidRDefault="00524DAA" w:rsidP="00EC345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Inspektor Ochrony Danych wykonuje swoje obowiązki w siedzibie Dolnośląskiego Urzędu Wojewódzkiego we Wrocławiu, zlokalizowanego we Wrocławiu przy pl. Powstańców Warszawy 1, pok. 2145, tel. 0713406714, e-mail in@duw.pl;</w:t>
      </w:r>
    </w:p>
    <w:p w:rsidR="009954F7" w:rsidRDefault="00524DAA" w:rsidP="00EC345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Pani/Pana dane osobowe będą przetwarzane w celu rozpatrzenia wniosku o </w:t>
      </w:r>
      <w:r w:rsidR="009954F7">
        <w:t>potwierdzenie prawa do rekompensaty z tytułu pozostawienia nieruchomości poza obecnymi granicami Rzeczypospolitej Polskiej;</w:t>
      </w:r>
    </w:p>
    <w:p w:rsidR="009954F7" w:rsidRDefault="00524DAA" w:rsidP="009954F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podstawą prawną przetwarzania dotyczących Pani/Pana danych osobowych </w:t>
      </w:r>
      <w:r w:rsidR="00D41935">
        <w:t>są przepisy ustawy z  </w:t>
      </w:r>
      <w:r w:rsidR="009954F7">
        <w:t>dnia 8 lipca 2005 r. o realizacji prawa do rekompensaty z tytułu pozostawienia nieruchomości poza obecnymi granicami Rzeczypospolitej Polskiej;</w:t>
      </w:r>
    </w:p>
    <w:p w:rsidR="009954F7" w:rsidRDefault="00524DAA" w:rsidP="00EE5A4F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odbiorcą Pani/Pana danych osobowych </w:t>
      </w:r>
      <w:r w:rsidR="009954F7">
        <w:t xml:space="preserve">będą organy administracji </w:t>
      </w:r>
      <w:r w:rsidR="00B410DE">
        <w:t>samorządowej, organy administracji rządowej, sądy, państwowe osoby prawne, inne strony post</w:t>
      </w:r>
      <w:r w:rsidR="004C6B4C">
        <w:t>ę</w:t>
      </w:r>
      <w:r w:rsidR="00B410DE">
        <w:t>powania;</w:t>
      </w:r>
    </w:p>
    <w:p w:rsidR="00B410DE" w:rsidRDefault="00B410DE" w:rsidP="00B410D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209F7">
        <w:t>Pani/Pana dane nie będą przekazywane do państwa trzeciego, organizacji międzynarodowej</w:t>
      </w:r>
      <w:r>
        <w:t>;</w:t>
      </w:r>
    </w:p>
    <w:p w:rsidR="00524DAA" w:rsidRPr="00512E1C" w:rsidRDefault="00524DAA" w:rsidP="00D9579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okres przechowywania Pani/Pana danych osobowych wynika z Rozporządzenia Prezesa Rady Ministrów w sprawie instrukcji kancelaryjnej, jednolit</w:t>
      </w:r>
      <w:r w:rsidR="006B32E1">
        <w:t>ych rzeczowych wykazów akt oraz </w:t>
      </w:r>
      <w:r w:rsidRPr="00512E1C">
        <w:t>instrukcji w sprawie organizacji i zakresu działania archiwów zakładowych z dnia 1</w:t>
      </w:r>
      <w:r w:rsidR="006B32E1">
        <w:t>8 </w:t>
      </w:r>
      <w:r w:rsidRPr="00512E1C">
        <w:t>stycznia 2011 r.;</w:t>
      </w:r>
    </w:p>
    <w:p w:rsidR="00524DAA" w:rsidRPr="00512E1C" w:rsidRDefault="00524DAA" w:rsidP="00B410D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posiada Pani/Pan prawo żądania od Administratora sprostowania, ograniczenia przetwarzania, wniesienia sprzeciwu wobec takiego przetwarzania, usunięcia, w zakresie dopuszczonym przepisami prawa; </w:t>
      </w:r>
    </w:p>
    <w:p w:rsidR="00524DAA" w:rsidRDefault="00524DAA" w:rsidP="00895E3A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ma Pani/Pan prawo wniesienia skargi do organu nadzorczego, którym jest Prezes Urzędu Ochrony Danych Osobowych;</w:t>
      </w:r>
    </w:p>
    <w:p w:rsidR="006B32E1" w:rsidRPr="00512E1C" w:rsidRDefault="006B32E1" w:rsidP="00895E3A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podanie danych jest wymogiem ustawowym;</w:t>
      </w:r>
    </w:p>
    <w:p w:rsidR="006B32E1" w:rsidRDefault="00524DAA" w:rsidP="00931BF3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w przypadku niepodania danych nie będzie możliwe rozpatrzenie wniosku</w:t>
      </w:r>
      <w:r w:rsidR="00B410DE">
        <w:t>;</w:t>
      </w:r>
    </w:p>
    <w:p w:rsidR="00B410DE" w:rsidRDefault="00B410DE" w:rsidP="00931BF3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BD117D">
        <w:lastRenderedPageBreak/>
        <w:t>Pani/Pana dane osobowe nie podlegają zautomatyzowanemu podejmowaniu decyzji, w tym profilowaniu.</w:t>
      </w:r>
    </w:p>
    <w:sectPr w:rsidR="00B410DE" w:rsidSect="006B32E1">
      <w:pgSz w:w="11906" w:h="16838"/>
      <w:pgMar w:top="107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17D"/>
    <w:rsid w:val="00020544"/>
    <w:rsid w:val="00043F3D"/>
    <w:rsid w:val="000E68FC"/>
    <w:rsid w:val="001139F1"/>
    <w:rsid w:val="001B2E62"/>
    <w:rsid w:val="00230336"/>
    <w:rsid w:val="00265A54"/>
    <w:rsid w:val="002D1485"/>
    <w:rsid w:val="002D245F"/>
    <w:rsid w:val="0033601C"/>
    <w:rsid w:val="00387A15"/>
    <w:rsid w:val="003C7D24"/>
    <w:rsid w:val="004C6B4C"/>
    <w:rsid w:val="00512E1C"/>
    <w:rsid w:val="00524DAA"/>
    <w:rsid w:val="006B32E1"/>
    <w:rsid w:val="007919DB"/>
    <w:rsid w:val="007D58A2"/>
    <w:rsid w:val="008128B8"/>
    <w:rsid w:val="0082723E"/>
    <w:rsid w:val="008676A7"/>
    <w:rsid w:val="00895E3A"/>
    <w:rsid w:val="00900427"/>
    <w:rsid w:val="00950840"/>
    <w:rsid w:val="009954F7"/>
    <w:rsid w:val="009B0404"/>
    <w:rsid w:val="00B410DE"/>
    <w:rsid w:val="00B62AAF"/>
    <w:rsid w:val="00BD117D"/>
    <w:rsid w:val="00C037E5"/>
    <w:rsid w:val="00C23717"/>
    <w:rsid w:val="00C37AB4"/>
    <w:rsid w:val="00D3452F"/>
    <w:rsid w:val="00D41935"/>
    <w:rsid w:val="00D9579E"/>
    <w:rsid w:val="00EC345B"/>
    <w:rsid w:val="00EE5A4F"/>
    <w:rsid w:val="00F15FD8"/>
    <w:rsid w:val="00F22D49"/>
    <w:rsid w:val="00F26B96"/>
    <w:rsid w:val="00F5375D"/>
    <w:rsid w:val="00F74D0C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88609"/>
  <w15:docId w15:val="{6E28AF92-AF40-4EE4-9BDF-E85F4DE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17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601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579E"/>
    <w:pPr>
      <w:ind w:left="708"/>
    </w:pPr>
  </w:style>
  <w:style w:type="character" w:styleId="Uwydatnienie">
    <w:name w:val="Emphasis"/>
    <w:basedOn w:val="Domylnaczcionkaakapitu"/>
    <w:uiPriority w:val="99"/>
    <w:qFormat/>
    <w:rsid w:val="00020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Informujemy, że: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że:</dc:title>
  <dc:creator>Wiola Szczygielska</dc:creator>
  <cp:lastModifiedBy>Konrad Słowik</cp:lastModifiedBy>
  <cp:revision>4</cp:revision>
  <dcterms:created xsi:type="dcterms:W3CDTF">2018-05-25T11:53:00Z</dcterms:created>
  <dcterms:modified xsi:type="dcterms:W3CDTF">2018-05-28T08:01:00Z</dcterms:modified>
</cp:coreProperties>
</file>