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2F7" w:rsidRDefault="00436247">
      <w:pPr>
        <w:pStyle w:val="Nagwek4"/>
        <w:spacing w:line="240" w:lineRule="auto"/>
        <w:rPr>
          <w:b w:val="0"/>
          <w:sz w:val="20"/>
        </w:rPr>
      </w:pPr>
      <w:r>
        <w:tab/>
      </w:r>
      <w:r>
        <w:tab/>
      </w:r>
      <w:r>
        <w:tab/>
      </w:r>
      <w:r>
        <w:tab/>
      </w:r>
      <w:r>
        <w:tab/>
      </w:r>
      <w:r>
        <w:tab/>
      </w:r>
      <w:r>
        <w:tab/>
      </w:r>
      <w:r>
        <w:tab/>
      </w:r>
      <w:r>
        <w:tab/>
      </w:r>
    </w:p>
    <w:p w:rsidR="003422F7" w:rsidRDefault="003422F7">
      <w:pPr>
        <w:pStyle w:val="Nagwek4"/>
        <w:spacing w:line="240" w:lineRule="auto"/>
      </w:pPr>
    </w:p>
    <w:p w:rsidR="003422F7" w:rsidRDefault="00436247">
      <w:pPr>
        <w:pStyle w:val="Nagwek4"/>
        <w:spacing w:line="240" w:lineRule="auto"/>
      </w:pPr>
      <w:r>
        <w:t>UMOWA   Nr       /M3/FP//2018 ( wzór)</w:t>
      </w:r>
    </w:p>
    <w:p w:rsidR="003422F7" w:rsidRDefault="00436247">
      <w:r>
        <w:tab/>
      </w:r>
      <w:r>
        <w:tab/>
      </w:r>
      <w:r>
        <w:tab/>
      </w:r>
      <w:r>
        <w:tab/>
      </w:r>
      <w:r>
        <w:tab/>
      </w:r>
    </w:p>
    <w:p w:rsidR="003422F7" w:rsidRDefault="003422F7">
      <w:pPr>
        <w:jc w:val="both"/>
      </w:pPr>
    </w:p>
    <w:p w:rsidR="003422F7" w:rsidRPr="00593624" w:rsidRDefault="00436247" w:rsidP="00593624">
      <w:pPr>
        <w:widowControl w:val="0"/>
        <w:tabs>
          <w:tab w:val="left" w:leader="dot" w:pos="3907"/>
        </w:tabs>
        <w:jc w:val="both"/>
        <w:rPr>
          <w:sz w:val="24"/>
          <w:szCs w:val="24"/>
        </w:rPr>
      </w:pPr>
      <w:r>
        <w:rPr>
          <w:sz w:val="24"/>
          <w:szCs w:val="24"/>
        </w:rPr>
        <w:t xml:space="preserve">zawarta w dniu ..................................... 2018 r. we Wrocławiu </w:t>
      </w:r>
      <w:r w:rsidRPr="00593624">
        <w:rPr>
          <w:sz w:val="24"/>
          <w:szCs w:val="24"/>
        </w:rPr>
        <w:t>pomiędzy :</w:t>
      </w:r>
    </w:p>
    <w:p w:rsidR="003422F7" w:rsidRDefault="003422F7">
      <w:pPr>
        <w:pStyle w:val="Tekstpodstawowy3"/>
        <w:spacing w:line="240" w:lineRule="auto"/>
        <w:jc w:val="both"/>
        <w:rPr>
          <w:rFonts w:ascii="Times New Roman" w:hAnsi="Times New Roman"/>
          <w:szCs w:val="24"/>
        </w:rPr>
      </w:pPr>
    </w:p>
    <w:p w:rsidR="003422F7" w:rsidRDefault="00436247">
      <w:pPr>
        <w:pStyle w:val="Tekstpodstawowy3"/>
        <w:spacing w:after="120" w:line="240" w:lineRule="auto"/>
        <w:jc w:val="both"/>
        <w:rPr>
          <w:rFonts w:ascii="Times New Roman" w:hAnsi="Times New Roman"/>
          <w:szCs w:val="24"/>
        </w:rPr>
      </w:pPr>
      <w:r>
        <w:rPr>
          <w:rFonts w:ascii="Times New Roman" w:hAnsi="Times New Roman"/>
          <w:szCs w:val="24"/>
        </w:rPr>
        <w:t>Skarbem Państwa - Wojewodą Dolnośląskim – Panem Pawłem Hreniakiem,</w:t>
      </w:r>
    </w:p>
    <w:p w:rsidR="003422F7" w:rsidRDefault="00436247">
      <w:pPr>
        <w:pStyle w:val="Tekstpodstawowy3"/>
        <w:spacing w:after="120" w:line="240" w:lineRule="auto"/>
        <w:jc w:val="both"/>
        <w:rPr>
          <w:rFonts w:ascii="Times New Roman" w:hAnsi="Times New Roman"/>
          <w:szCs w:val="24"/>
        </w:rPr>
      </w:pPr>
      <w:r>
        <w:rPr>
          <w:rFonts w:ascii="Times New Roman" w:hAnsi="Times New Roman"/>
          <w:szCs w:val="24"/>
        </w:rPr>
        <w:t xml:space="preserve">zwanym dalej „Organem Zlecającym”, </w:t>
      </w:r>
    </w:p>
    <w:p w:rsidR="003422F7" w:rsidRDefault="00436247">
      <w:pPr>
        <w:jc w:val="both"/>
        <w:rPr>
          <w:sz w:val="24"/>
          <w:szCs w:val="24"/>
        </w:rPr>
      </w:pPr>
      <w:r>
        <w:rPr>
          <w:sz w:val="24"/>
          <w:szCs w:val="24"/>
        </w:rPr>
        <w:t xml:space="preserve">a </w:t>
      </w:r>
    </w:p>
    <w:p w:rsidR="003422F7" w:rsidRDefault="003422F7">
      <w:pPr>
        <w:jc w:val="both"/>
        <w:rPr>
          <w:sz w:val="24"/>
          <w:szCs w:val="24"/>
        </w:rPr>
      </w:pPr>
    </w:p>
    <w:p w:rsidR="003422F7" w:rsidRDefault="00436247">
      <w:pPr>
        <w:pStyle w:val="Tekstpodstawowy3"/>
        <w:spacing w:line="240" w:lineRule="auto"/>
        <w:jc w:val="both"/>
        <w:rPr>
          <w:rFonts w:ascii="Times New Roman" w:hAnsi="Times New Roman"/>
          <w:i/>
        </w:rPr>
      </w:pPr>
      <w:r>
        <w:rPr>
          <w:rFonts w:ascii="Times New Roman" w:hAnsi="Times New Roman"/>
          <w:i/>
        </w:rPr>
        <w:t>(w przypadku osoby fizycznej)</w:t>
      </w:r>
    </w:p>
    <w:p w:rsidR="003422F7" w:rsidRDefault="00436247">
      <w:pPr>
        <w:jc w:val="both"/>
        <w:rPr>
          <w:sz w:val="24"/>
          <w:szCs w:val="24"/>
        </w:rPr>
      </w:pPr>
      <w:r>
        <w:rPr>
          <w:sz w:val="24"/>
          <w:szCs w:val="24"/>
        </w:rPr>
        <w:t xml:space="preserve">- Panią/Panem ……………………………………………., </w:t>
      </w:r>
    </w:p>
    <w:p w:rsidR="003422F7" w:rsidRDefault="00436247">
      <w:pPr>
        <w:jc w:val="both"/>
        <w:rPr>
          <w:sz w:val="24"/>
          <w:szCs w:val="24"/>
        </w:rPr>
      </w:pPr>
      <w:r>
        <w:rPr>
          <w:sz w:val="24"/>
          <w:szCs w:val="24"/>
        </w:rPr>
        <w:t xml:space="preserve">zamieszkałą/ym….., </w:t>
      </w:r>
    </w:p>
    <w:p w:rsidR="003422F7" w:rsidRDefault="00436247">
      <w:pPr>
        <w:jc w:val="both"/>
        <w:rPr>
          <w:sz w:val="24"/>
          <w:szCs w:val="24"/>
        </w:rPr>
      </w:pPr>
      <w:r>
        <w:rPr>
          <w:sz w:val="24"/>
          <w:szCs w:val="24"/>
        </w:rPr>
        <w:t>nr PESEL…..,</w:t>
      </w:r>
    </w:p>
    <w:p w:rsidR="003422F7" w:rsidRDefault="00436247">
      <w:pPr>
        <w:jc w:val="both"/>
        <w:rPr>
          <w:sz w:val="24"/>
          <w:szCs w:val="24"/>
        </w:rPr>
      </w:pPr>
      <w:r>
        <w:rPr>
          <w:sz w:val="24"/>
          <w:szCs w:val="24"/>
        </w:rPr>
        <w:t xml:space="preserve">prowadzącą/ym działalność pod nazwą: …………………………., </w:t>
      </w:r>
    </w:p>
    <w:p w:rsidR="003422F7" w:rsidRDefault="00436247">
      <w:pPr>
        <w:jc w:val="both"/>
        <w:rPr>
          <w:sz w:val="24"/>
          <w:szCs w:val="24"/>
        </w:rPr>
      </w:pPr>
      <w:r>
        <w:rPr>
          <w:sz w:val="24"/>
          <w:szCs w:val="24"/>
        </w:rPr>
        <w:t xml:space="preserve">z siedzibą pod adresem: …………… </w:t>
      </w:r>
    </w:p>
    <w:p w:rsidR="003422F7" w:rsidRDefault="003422F7">
      <w:pPr>
        <w:jc w:val="both"/>
        <w:rPr>
          <w:sz w:val="24"/>
          <w:szCs w:val="24"/>
        </w:rPr>
      </w:pPr>
    </w:p>
    <w:p w:rsidR="003422F7" w:rsidRDefault="00436247">
      <w:pPr>
        <w:jc w:val="both"/>
        <w:rPr>
          <w:i/>
          <w:sz w:val="24"/>
          <w:szCs w:val="24"/>
        </w:rPr>
      </w:pPr>
      <w:r>
        <w:rPr>
          <w:i/>
          <w:sz w:val="24"/>
          <w:szCs w:val="24"/>
        </w:rPr>
        <w:t>(w przypadku spółki cywilnej)</w:t>
      </w:r>
    </w:p>
    <w:p w:rsidR="003422F7" w:rsidRDefault="00436247">
      <w:pPr>
        <w:jc w:val="both"/>
        <w:rPr>
          <w:sz w:val="24"/>
          <w:szCs w:val="24"/>
        </w:rPr>
      </w:pPr>
      <w:r>
        <w:rPr>
          <w:sz w:val="24"/>
          <w:szCs w:val="24"/>
        </w:rPr>
        <w:t xml:space="preserve">- Panią/Panem …………………, </w:t>
      </w:r>
    </w:p>
    <w:p w:rsidR="003422F7" w:rsidRDefault="00436247">
      <w:pPr>
        <w:jc w:val="both"/>
        <w:rPr>
          <w:sz w:val="24"/>
          <w:szCs w:val="24"/>
        </w:rPr>
      </w:pPr>
      <w:r>
        <w:rPr>
          <w:sz w:val="24"/>
          <w:szCs w:val="24"/>
        </w:rPr>
        <w:t xml:space="preserve">zamieszkałą/ym, </w:t>
      </w:r>
    </w:p>
    <w:p w:rsidR="003422F7" w:rsidRDefault="00436247">
      <w:pPr>
        <w:jc w:val="both"/>
        <w:rPr>
          <w:sz w:val="24"/>
          <w:szCs w:val="24"/>
        </w:rPr>
      </w:pPr>
      <w:r>
        <w:rPr>
          <w:sz w:val="24"/>
          <w:szCs w:val="24"/>
        </w:rPr>
        <w:t>nr PESEL…</w:t>
      </w:r>
    </w:p>
    <w:p w:rsidR="003422F7" w:rsidRDefault="003422F7">
      <w:pPr>
        <w:jc w:val="both"/>
        <w:rPr>
          <w:sz w:val="24"/>
          <w:szCs w:val="24"/>
        </w:rPr>
      </w:pPr>
    </w:p>
    <w:p w:rsidR="003422F7" w:rsidRDefault="00436247">
      <w:pPr>
        <w:jc w:val="both"/>
        <w:rPr>
          <w:sz w:val="24"/>
          <w:szCs w:val="24"/>
        </w:rPr>
      </w:pPr>
      <w:r>
        <w:rPr>
          <w:sz w:val="24"/>
          <w:szCs w:val="24"/>
        </w:rPr>
        <w:t xml:space="preserve">i Panią/Panem ………………………………, </w:t>
      </w:r>
    </w:p>
    <w:p w:rsidR="003422F7" w:rsidRDefault="00436247">
      <w:pPr>
        <w:jc w:val="both"/>
        <w:rPr>
          <w:sz w:val="24"/>
          <w:szCs w:val="24"/>
        </w:rPr>
      </w:pPr>
      <w:r>
        <w:rPr>
          <w:sz w:val="24"/>
          <w:szCs w:val="24"/>
        </w:rPr>
        <w:t xml:space="preserve">zamieszkałą/ym……., </w:t>
      </w:r>
    </w:p>
    <w:p w:rsidR="003422F7" w:rsidRDefault="00436247">
      <w:pPr>
        <w:jc w:val="both"/>
        <w:rPr>
          <w:sz w:val="24"/>
          <w:szCs w:val="24"/>
        </w:rPr>
      </w:pPr>
      <w:r>
        <w:rPr>
          <w:sz w:val="24"/>
          <w:szCs w:val="24"/>
        </w:rPr>
        <w:t>nr PESEL…,</w:t>
      </w:r>
    </w:p>
    <w:p w:rsidR="003422F7" w:rsidRDefault="00436247">
      <w:pPr>
        <w:jc w:val="both"/>
        <w:rPr>
          <w:sz w:val="24"/>
          <w:szCs w:val="24"/>
        </w:rPr>
      </w:pPr>
      <w:r>
        <w:rPr>
          <w:sz w:val="24"/>
          <w:szCs w:val="24"/>
        </w:rPr>
        <w:t xml:space="preserve">prowadzącymi działalność pod nazwą: …………………., </w:t>
      </w:r>
    </w:p>
    <w:p w:rsidR="003422F7" w:rsidRDefault="00436247">
      <w:pPr>
        <w:jc w:val="both"/>
        <w:rPr>
          <w:sz w:val="24"/>
          <w:szCs w:val="24"/>
        </w:rPr>
      </w:pPr>
      <w:r>
        <w:rPr>
          <w:sz w:val="24"/>
          <w:szCs w:val="24"/>
        </w:rPr>
        <w:t>z siedzibą pod adresem: ……………………………..</w:t>
      </w:r>
    </w:p>
    <w:p w:rsidR="003422F7" w:rsidRDefault="003422F7">
      <w:pPr>
        <w:jc w:val="both"/>
        <w:rPr>
          <w:sz w:val="24"/>
          <w:szCs w:val="24"/>
        </w:rPr>
      </w:pPr>
    </w:p>
    <w:p w:rsidR="003422F7" w:rsidRDefault="00436247">
      <w:pPr>
        <w:jc w:val="both"/>
        <w:rPr>
          <w:sz w:val="24"/>
          <w:szCs w:val="24"/>
        </w:rPr>
      </w:pPr>
      <w:r>
        <w:rPr>
          <w:i/>
          <w:sz w:val="24"/>
          <w:szCs w:val="24"/>
        </w:rPr>
        <w:t>Fundacją / Stowarzyszeniem / Spółką / uczelnią wyższą / podmiotem współpracującym z uczelnią</w:t>
      </w:r>
      <w:r>
        <w:rPr>
          <w:sz w:val="24"/>
          <w:szCs w:val="24"/>
        </w:rPr>
        <w:t>,</w:t>
      </w:r>
    </w:p>
    <w:p w:rsidR="003422F7" w:rsidRDefault="00436247">
      <w:pPr>
        <w:jc w:val="both"/>
        <w:rPr>
          <w:sz w:val="24"/>
          <w:szCs w:val="24"/>
        </w:rPr>
      </w:pPr>
      <w:r>
        <w:rPr>
          <w:sz w:val="24"/>
          <w:szCs w:val="24"/>
        </w:rPr>
        <w:t xml:space="preserve">z siedzibą pod adresem: ………………, </w:t>
      </w:r>
    </w:p>
    <w:p w:rsidR="003422F7" w:rsidRDefault="00436247">
      <w:pPr>
        <w:jc w:val="both"/>
        <w:rPr>
          <w:sz w:val="24"/>
          <w:szCs w:val="24"/>
        </w:rPr>
      </w:pPr>
      <w:r>
        <w:rPr>
          <w:sz w:val="24"/>
          <w:szCs w:val="24"/>
        </w:rPr>
        <w:t>wpisaną do KRS pod numerem: ………………………..,</w:t>
      </w:r>
    </w:p>
    <w:p w:rsidR="003422F7" w:rsidRDefault="00436247">
      <w:pPr>
        <w:jc w:val="both"/>
        <w:rPr>
          <w:sz w:val="24"/>
          <w:szCs w:val="24"/>
        </w:rPr>
      </w:pPr>
      <w:r>
        <w:rPr>
          <w:sz w:val="24"/>
          <w:szCs w:val="24"/>
        </w:rPr>
        <w:t xml:space="preserve">reprezentowaną przez Panią/Pana …………………… </w:t>
      </w:r>
    </w:p>
    <w:p w:rsidR="003422F7" w:rsidRDefault="003422F7">
      <w:pPr>
        <w:jc w:val="both"/>
        <w:rPr>
          <w:sz w:val="24"/>
          <w:szCs w:val="24"/>
        </w:rPr>
      </w:pPr>
    </w:p>
    <w:p w:rsidR="003422F7" w:rsidRDefault="00436247">
      <w:pPr>
        <w:pStyle w:val="Tekstpodstawowy3"/>
        <w:spacing w:line="240" w:lineRule="auto"/>
        <w:jc w:val="both"/>
        <w:rPr>
          <w:rFonts w:ascii="Times New Roman" w:hAnsi="Times New Roman"/>
        </w:rPr>
      </w:pPr>
      <w:r>
        <w:rPr>
          <w:rFonts w:ascii="Times New Roman" w:hAnsi="Times New Roman"/>
        </w:rPr>
        <w:t>zwaną/zwanym dalej „Beneficjentem”</w:t>
      </w:r>
    </w:p>
    <w:p w:rsidR="003422F7" w:rsidRDefault="003422F7">
      <w:pPr>
        <w:pStyle w:val="Tekstpodstawowy2"/>
        <w:spacing w:line="240" w:lineRule="auto"/>
        <w:rPr>
          <w:sz w:val="12"/>
          <w:szCs w:val="12"/>
        </w:rPr>
      </w:pPr>
    </w:p>
    <w:p w:rsidR="00593624" w:rsidRPr="00593624" w:rsidRDefault="00593624" w:rsidP="00593624">
      <w:pPr>
        <w:widowControl w:val="0"/>
        <w:tabs>
          <w:tab w:val="left" w:leader="dot" w:pos="3907"/>
        </w:tabs>
        <w:jc w:val="both"/>
        <w:rPr>
          <w:sz w:val="24"/>
          <w:szCs w:val="24"/>
        </w:rPr>
      </w:pPr>
      <w:r w:rsidRPr="00593624">
        <w:rPr>
          <w:sz w:val="24"/>
          <w:szCs w:val="24"/>
        </w:rPr>
        <w:t xml:space="preserve">w sprawie udzielenia wsparcia finansowego na realizację zadań określonych w </w:t>
      </w:r>
      <w:r w:rsidRPr="00593624">
        <w:rPr>
          <w:bCs/>
          <w:iCs/>
          <w:sz w:val="24"/>
          <w:szCs w:val="24"/>
        </w:rPr>
        <w:t>Resortowym programie rozwoju instytucji opieki nad dziećmi w wieku do lat 3 ”MALUCH +” 2018, zwanym dalej „Programem” oraz w ogłoszeniu konkursowym „</w:t>
      </w:r>
      <w:r w:rsidRPr="00593624">
        <w:rPr>
          <w:sz w:val="24"/>
          <w:szCs w:val="24"/>
        </w:rPr>
        <w:t>Otwarty konkurs ofert na finansowe wspieranie zadań z zakresu rozwoju instytucji opieki nad dziećmi w wieku do lat 3 „Maluch +” 2019</w:t>
      </w:r>
      <w:r w:rsidRPr="00593624">
        <w:rPr>
          <w:bCs/>
          <w:iCs/>
          <w:sz w:val="24"/>
          <w:szCs w:val="24"/>
        </w:rPr>
        <w:t>, zwanym dalej „Ogłoszeniem”</w:t>
      </w:r>
      <w:r>
        <w:rPr>
          <w:bCs/>
          <w:iCs/>
          <w:sz w:val="24"/>
          <w:szCs w:val="24"/>
        </w:rPr>
        <w:t>.</w:t>
      </w:r>
    </w:p>
    <w:p w:rsidR="003422F7" w:rsidRDefault="003422F7">
      <w:pPr>
        <w:pStyle w:val="Tekstpodstawowy2"/>
        <w:spacing w:line="240" w:lineRule="auto"/>
        <w:rPr>
          <w:sz w:val="12"/>
          <w:szCs w:val="12"/>
        </w:rPr>
      </w:pPr>
    </w:p>
    <w:p w:rsidR="003422F7" w:rsidRDefault="003422F7">
      <w:pPr>
        <w:pStyle w:val="Tekstpodstawowy2"/>
        <w:spacing w:line="240" w:lineRule="auto"/>
        <w:rPr>
          <w:sz w:val="12"/>
          <w:szCs w:val="12"/>
        </w:rPr>
      </w:pPr>
    </w:p>
    <w:p w:rsidR="003422F7" w:rsidRDefault="00436247">
      <w:pPr>
        <w:jc w:val="center"/>
        <w:rPr>
          <w:b/>
          <w:sz w:val="24"/>
        </w:rPr>
      </w:pPr>
      <w:r>
        <w:rPr>
          <w:b/>
          <w:sz w:val="24"/>
        </w:rPr>
        <w:t>§ 1</w:t>
      </w:r>
    </w:p>
    <w:p w:rsidR="003422F7" w:rsidRDefault="003422F7">
      <w:pPr>
        <w:jc w:val="center"/>
        <w:rPr>
          <w:b/>
          <w:sz w:val="16"/>
          <w:szCs w:val="16"/>
        </w:rPr>
      </w:pPr>
    </w:p>
    <w:p w:rsidR="00417ACB" w:rsidRDefault="00417ACB" w:rsidP="00417ACB">
      <w:pPr>
        <w:widowControl w:val="0"/>
        <w:numPr>
          <w:ilvl w:val="0"/>
          <w:numId w:val="19"/>
        </w:numPr>
        <w:jc w:val="both"/>
        <w:rPr>
          <w:sz w:val="24"/>
          <w:szCs w:val="24"/>
        </w:rPr>
      </w:pPr>
      <w:r>
        <w:rPr>
          <w:sz w:val="24"/>
          <w:szCs w:val="24"/>
        </w:rPr>
        <w:t>Na podstawie art. 62 ust. 4 i ust. 6 oraz art. 63 ustawy z dnia 4 lutego 2011 r. o opiece nad dziećmi w wieku do lat 3 (tekst jednolity: Dz. U. z 2019 r. poz. 409 ze zm., dalej też jako „ustawa”)</w:t>
      </w:r>
      <w:r>
        <w:rPr>
          <w:i/>
          <w:sz w:val="24"/>
          <w:szCs w:val="24"/>
        </w:rPr>
        <w:t xml:space="preserve"> </w:t>
      </w:r>
      <w:r>
        <w:rPr>
          <w:sz w:val="24"/>
          <w:szCs w:val="24"/>
        </w:rPr>
        <w:t>Organ Zlecający przekazuje Beneficjentowi środki Funduszu Pracy w wysokości: ………..zł (słownie złotych:…………..) z przeznaczeniem na realizację zadania z zakresu rozwoju instytucji opieki nad dziećmi w wieku do lat 3, polegającego na:</w:t>
      </w:r>
    </w:p>
    <w:p w:rsidR="00417ACB" w:rsidRPr="00606827" w:rsidRDefault="00417ACB" w:rsidP="00606827">
      <w:pPr>
        <w:pStyle w:val="Default"/>
        <w:numPr>
          <w:ilvl w:val="0"/>
          <w:numId w:val="33"/>
        </w:numPr>
        <w:spacing w:after="120"/>
        <w:rPr>
          <w:rFonts w:ascii="Times New Roman" w:hAnsi="Times New Roman" w:cs="Times New Roman"/>
        </w:rPr>
      </w:pPr>
      <w:r w:rsidRPr="00606827">
        <w:rPr>
          <w:rFonts w:ascii="Times New Roman" w:hAnsi="Times New Roman" w:cs="Times New Roman"/>
        </w:rPr>
        <w:lastRenderedPageBreak/>
        <w:t>utworzeniu  ……….  miejsc opieki – kwotę …………zł (słownie: ……… 00/100),</w:t>
      </w:r>
      <w:r w:rsidR="00606827" w:rsidRPr="00606827">
        <w:rPr>
          <w:rFonts w:ascii="Times New Roman" w:hAnsi="Times New Roman" w:cs="Times New Roman"/>
          <w:color w:val="00000A"/>
        </w:rPr>
        <w:t xml:space="preserve"> </w:t>
      </w:r>
      <w:r w:rsidR="00606827" w:rsidRPr="00606827">
        <w:rPr>
          <w:rFonts w:ascii="Times New Roman" w:hAnsi="Times New Roman" w:cs="Times New Roman"/>
          <w:color w:val="00000A"/>
        </w:rPr>
        <w:t>nie więcej niż ……. zł (słownie: ……….. zł) na utworzenie 1 miejsca opieki</w:t>
      </w:r>
      <w:r w:rsidRPr="00606827">
        <w:rPr>
          <w:rFonts w:ascii="Times New Roman" w:hAnsi="Times New Roman" w:cs="Times New Roman"/>
        </w:rPr>
        <w:t xml:space="preserve">  </w:t>
      </w:r>
    </w:p>
    <w:p w:rsidR="00417ACB" w:rsidRPr="00606827" w:rsidRDefault="00417ACB" w:rsidP="00606827">
      <w:pPr>
        <w:pStyle w:val="Akapitzlist"/>
        <w:widowControl w:val="0"/>
        <w:numPr>
          <w:ilvl w:val="0"/>
          <w:numId w:val="33"/>
        </w:numPr>
        <w:contextualSpacing/>
        <w:jc w:val="both"/>
        <w:rPr>
          <w:sz w:val="24"/>
          <w:szCs w:val="24"/>
        </w:rPr>
      </w:pPr>
      <w:r w:rsidRPr="00606827">
        <w:rPr>
          <w:sz w:val="24"/>
          <w:szCs w:val="24"/>
        </w:rPr>
        <w:t>funkcjonowaniu ……. utworzonych miejsc opieki – kwotę ………zł (słownie: ……………… 00/100)</w:t>
      </w:r>
      <w:r w:rsidR="00606827" w:rsidRPr="00606827">
        <w:rPr>
          <w:sz w:val="24"/>
          <w:szCs w:val="24"/>
        </w:rPr>
        <w:t>,</w:t>
      </w:r>
      <w:r w:rsidRPr="00606827">
        <w:rPr>
          <w:sz w:val="24"/>
          <w:szCs w:val="24"/>
        </w:rPr>
        <w:t xml:space="preserve"> </w:t>
      </w:r>
      <w:r w:rsidR="00606827" w:rsidRPr="00606827">
        <w:rPr>
          <w:color w:val="00000A"/>
          <w:sz w:val="24"/>
          <w:szCs w:val="24"/>
        </w:rPr>
        <w:t>nie więcej niż 100 zł</w:t>
      </w:r>
      <w:r w:rsidR="00606827" w:rsidRPr="00606827">
        <w:rPr>
          <w:color w:val="00000A"/>
          <w:sz w:val="24"/>
          <w:szCs w:val="24"/>
        </w:rPr>
        <w:t xml:space="preserve"> miesięcznie</w:t>
      </w:r>
      <w:r w:rsidR="00606827" w:rsidRPr="00606827">
        <w:rPr>
          <w:color w:val="00000A"/>
          <w:sz w:val="24"/>
          <w:szCs w:val="24"/>
        </w:rPr>
        <w:t xml:space="preserve"> na funkcjonowanie 1 nowo utworzonego miejsca opieki </w:t>
      </w:r>
    </w:p>
    <w:p w:rsidR="00417ACB" w:rsidRDefault="00417ACB" w:rsidP="00417ACB">
      <w:pPr>
        <w:pStyle w:val="Default"/>
        <w:widowControl w:val="0"/>
        <w:ind w:left="284"/>
        <w:jc w:val="both"/>
        <w:rPr>
          <w:rFonts w:ascii="Times New Roman" w:hAnsi="Times New Roman" w:cs="Times New Roman"/>
        </w:rPr>
      </w:pPr>
      <w:r>
        <w:rPr>
          <w:rFonts w:ascii="Times New Roman" w:hAnsi="Times New Roman" w:cs="Times New Roman"/>
        </w:rPr>
        <w:t xml:space="preserve">w  ……………………………………….  zwanego dalej „zadaniem”. </w:t>
      </w:r>
    </w:p>
    <w:p w:rsidR="00417ACB" w:rsidRDefault="00417ACB" w:rsidP="00417ACB">
      <w:pPr>
        <w:pStyle w:val="Akapitzlist"/>
        <w:numPr>
          <w:ilvl w:val="0"/>
          <w:numId w:val="19"/>
        </w:numPr>
        <w:contextualSpacing/>
        <w:jc w:val="both"/>
        <w:rPr>
          <w:sz w:val="24"/>
          <w:szCs w:val="24"/>
        </w:rPr>
      </w:pPr>
      <w:r>
        <w:rPr>
          <w:color w:val="00000A"/>
          <w:sz w:val="24"/>
          <w:szCs w:val="24"/>
        </w:rPr>
        <w:t xml:space="preserve">Kwota środków, o której mowa w ust. 1 stanowi </w:t>
      </w:r>
      <w:r w:rsidR="00606827">
        <w:rPr>
          <w:color w:val="00000A"/>
          <w:sz w:val="24"/>
          <w:szCs w:val="24"/>
        </w:rPr>
        <w:t>…. % (</w:t>
      </w:r>
      <w:r>
        <w:rPr>
          <w:color w:val="00000A"/>
          <w:sz w:val="24"/>
          <w:szCs w:val="24"/>
        </w:rPr>
        <w:t xml:space="preserve">nie więcej niż </w:t>
      </w:r>
      <w:r w:rsidR="00606827">
        <w:rPr>
          <w:color w:val="00000A"/>
          <w:sz w:val="24"/>
          <w:szCs w:val="24"/>
        </w:rPr>
        <w:t>80%) kosztów realizacji zadania.</w:t>
      </w:r>
    </w:p>
    <w:p w:rsidR="00417ACB" w:rsidRPr="00417ACB" w:rsidRDefault="00417ACB" w:rsidP="00417ACB">
      <w:pPr>
        <w:pStyle w:val="Akapitzlist"/>
        <w:widowControl w:val="0"/>
        <w:numPr>
          <w:ilvl w:val="0"/>
          <w:numId w:val="19"/>
        </w:numPr>
        <w:jc w:val="both"/>
        <w:rPr>
          <w:sz w:val="24"/>
          <w:szCs w:val="24"/>
        </w:rPr>
      </w:pPr>
      <w:bookmarkStart w:id="0" w:name="_Hlk4091090"/>
      <w:r>
        <w:rPr>
          <w:sz w:val="24"/>
          <w:szCs w:val="24"/>
        </w:rPr>
        <w:t>Beneficjent</w:t>
      </w:r>
      <w:r w:rsidRPr="00417ACB">
        <w:rPr>
          <w:sz w:val="24"/>
          <w:szCs w:val="24"/>
        </w:rPr>
        <w:t xml:space="preserve"> zobowiązuje się do wydatkowania na realizację zadania wkładu własnego, stanowiącego</w:t>
      </w:r>
      <w:r w:rsidR="00606827">
        <w:rPr>
          <w:sz w:val="24"/>
          <w:szCs w:val="24"/>
        </w:rPr>
        <w:t xml:space="preserve"> ….. % (</w:t>
      </w:r>
      <w:r w:rsidRPr="00417ACB">
        <w:rPr>
          <w:sz w:val="24"/>
          <w:szCs w:val="24"/>
        </w:rPr>
        <w:t>co najmniej 20 %</w:t>
      </w:r>
      <w:r w:rsidR="00606827">
        <w:rPr>
          <w:sz w:val="24"/>
          <w:szCs w:val="24"/>
        </w:rPr>
        <w:t>)</w:t>
      </w:r>
      <w:r w:rsidRPr="00417ACB">
        <w:rPr>
          <w:sz w:val="24"/>
          <w:szCs w:val="24"/>
        </w:rPr>
        <w:t xml:space="preserve"> kosztów realizacji zadania. Za wkład własny uznaje się wydatki poniesione przez </w:t>
      </w:r>
      <w:r>
        <w:rPr>
          <w:sz w:val="24"/>
          <w:szCs w:val="24"/>
        </w:rPr>
        <w:t>Beneficjenta</w:t>
      </w:r>
      <w:r w:rsidRPr="00417ACB">
        <w:rPr>
          <w:sz w:val="24"/>
          <w:szCs w:val="24"/>
        </w:rPr>
        <w:t xml:space="preserve"> na realizację zadania do dnia 31 grudnia 2019 roku. W przypadku pozyskania źródeł finansowania zadania innych niż środki własne i środki Funduszu Pracy, dla potrzeb określenia udziału środków Funduszu Pracy w kosztach realizacji zadania, środki z innych źródeł traktowane są na równi ze środkami własnymi </w:t>
      </w:r>
      <w:r>
        <w:rPr>
          <w:sz w:val="24"/>
          <w:szCs w:val="24"/>
        </w:rPr>
        <w:t>Beneficjenta</w:t>
      </w:r>
      <w:r w:rsidRPr="00417ACB">
        <w:rPr>
          <w:sz w:val="24"/>
          <w:szCs w:val="24"/>
        </w:rPr>
        <w:t>.</w:t>
      </w:r>
    </w:p>
    <w:p w:rsidR="00417ACB" w:rsidRDefault="00417ACB" w:rsidP="00417ACB">
      <w:pPr>
        <w:widowControl w:val="0"/>
        <w:numPr>
          <w:ilvl w:val="0"/>
          <w:numId w:val="19"/>
        </w:numPr>
        <w:jc w:val="both"/>
        <w:rPr>
          <w:sz w:val="24"/>
          <w:szCs w:val="24"/>
        </w:rPr>
      </w:pPr>
      <w:r>
        <w:rPr>
          <w:sz w:val="24"/>
          <w:szCs w:val="24"/>
        </w:rPr>
        <w:t>W przypadku uzyskania dodatkowych przychodów związanych z realizacją zadania, wysokość środków Funduszu Pracy ulegnie obniżeniu proporcjonalnie do wysokości udziału procentowego środków Funduszu Pracy w stosunku do kosztów zadania.</w:t>
      </w:r>
    </w:p>
    <w:p w:rsidR="00417ACB" w:rsidRPr="00417ACB" w:rsidRDefault="00417ACB" w:rsidP="00417ACB">
      <w:pPr>
        <w:widowControl w:val="0"/>
        <w:numPr>
          <w:ilvl w:val="0"/>
          <w:numId w:val="19"/>
        </w:numPr>
        <w:jc w:val="both"/>
        <w:rPr>
          <w:sz w:val="24"/>
          <w:szCs w:val="24"/>
        </w:rPr>
      </w:pPr>
      <w:r w:rsidRPr="00417ACB">
        <w:rPr>
          <w:sz w:val="24"/>
          <w:szCs w:val="24"/>
        </w:rPr>
        <w:t xml:space="preserve">W przypadku gdy </w:t>
      </w:r>
      <w:r>
        <w:rPr>
          <w:sz w:val="24"/>
          <w:szCs w:val="24"/>
        </w:rPr>
        <w:t>Beneficjent</w:t>
      </w:r>
      <w:r w:rsidRPr="00417ACB">
        <w:rPr>
          <w:sz w:val="24"/>
          <w:szCs w:val="24"/>
        </w:rPr>
        <w:t xml:space="preserve"> na realizację zadania wydatkuje wkład własny niższy niż określony w ust. 3, wartość środków Funduszu Pracy określona w ust. 1 ulega zmniejszeniu z zachowaniem udziału procentowego określonego w ust. 2 i ust. 3.</w:t>
      </w:r>
    </w:p>
    <w:p w:rsidR="00417ACB" w:rsidRDefault="00417ACB" w:rsidP="00417ACB">
      <w:pPr>
        <w:widowControl w:val="0"/>
        <w:numPr>
          <w:ilvl w:val="0"/>
          <w:numId w:val="19"/>
        </w:numPr>
        <w:jc w:val="both"/>
        <w:rPr>
          <w:sz w:val="24"/>
          <w:szCs w:val="24"/>
        </w:rPr>
      </w:pPr>
      <w:r>
        <w:rPr>
          <w:sz w:val="24"/>
          <w:szCs w:val="24"/>
        </w:rPr>
        <w:t>W przypadku gdy Beneficjent na realizację zadania wydatkuje wkład własny wyższy niż   określony w ust. 3, wartość środków Funduszu Pracy określona w ust. 1 nie ulega  zmianie.</w:t>
      </w:r>
    </w:p>
    <w:bookmarkEnd w:id="0"/>
    <w:p w:rsidR="00417ACB" w:rsidRPr="00417ACB" w:rsidRDefault="00417ACB" w:rsidP="00417ACB">
      <w:pPr>
        <w:widowControl w:val="0"/>
        <w:numPr>
          <w:ilvl w:val="0"/>
          <w:numId w:val="19"/>
        </w:numPr>
        <w:jc w:val="both"/>
        <w:rPr>
          <w:sz w:val="24"/>
          <w:szCs w:val="24"/>
        </w:rPr>
      </w:pPr>
      <w:r w:rsidRPr="00417ACB">
        <w:rPr>
          <w:rFonts w:eastAsia="Calibri"/>
          <w:sz w:val="24"/>
          <w:szCs w:val="24"/>
        </w:rPr>
        <w:t xml:space="preserve">W przypadku wydatkowania środków Funduszu Pracy na inwestycje , </w:t>
      </w:r>
      <w:r>
        <w:rPr>
          <w:rFonts w:eastAsia="Calibri"/>
          <w:sz w:val="24"/>
          <w:szCs w:val="24"/>
        </w:rPr>
        <w:t>Beneficjent</w:t>
      </w:r>
      <w:r w:rsidRPr="00417ACB">
        <w:rPr>
          <w:rFonts w:eastAsia="Calibri"/>
          <w:sz w:val="24"/>
          <w:szCs w:val="24"/>
        </w:rPr>
        <w:t xml:space="preserve"> zobowiązuje się stosować postanowienia </w:t>
      </w:r>
      <w:r w:rsidRPr="00417ACB">
        <w:rPr>
          <w:rFonts w:eastAsia="Calibri"/>
          <w:iCs/>
          <w:sz w:val="24"/>
          <w:szCs w:val="24"/>
        </w:rPr>
        <w:t>rozporządzenia Rady</w:t>
      </w:r>
      <w:r w:rsidRPr="00417ACB">
        <w:rPr>
          <w:sz w:val="24"/>
          <w:szCs w:val="24"/>
        </w:rPr>
        <w:t xml:space="preserve"> </w:t>
      </w:r>
      <w:r w:rsidRPr="00417ACB">
        <w:rPr>
          <w:rFonts w:eastAsia="Calibri"/>
          <w:iCs/>
          <w:sz w:val="24"/>
          <w:szCs w:val="24"/>
        </w:rPr>
        <w:t>Ministrów z dnia 2 grudnia 2010 r. w sprawie szczegółowego sposobu i trybu finansowania inwestycji z budżetu państwa (Dz. U. Nr 238, poz. 1579)</w:t>
      </w:r>
      <w:r w:rsidRPr="00417ACB">
        <w:rPr>
          <w:rFonts w:eastAsia="Calibri"/>
          <w:sz w:val="24"/>
          <w:szCs w:val="24"/>
        </w:rPr>
        <w:t>, w zakresie nie ujętym w Umowie.</w:t>
      </w:r>
    </w:p>
    <w:p w:rsidR="00417ACB" w:rsidRPr="00417ACB" w:rsidRDefault="00417ACB" w:rsidP="00417ACB">
      <w:pPr>
        <w:widowControl w:val="0"/>
        <w:numPr>
          <w:ilvl w:val="0"/>
          <w:numId w:val="19"/>
        </w:numPr>
        <w:jc w:val="both"/>
        <w:rPr>
          <w:sz w:val="24"/>
          <w:szCs w:val="24"/>
        </w:rPr>
      </w:pPr>
      <w:r>
        <w:rPr>
          <w:rFonts w:eastAsia="Calibri"/>
          <w:sz w:val="24"/>
          <w:szCs w:val="24"/>
        </w:rPr>
        <w:t>Beneficjent</w:t>
      </w:r>
      <w:r w:rsidRPr="00417ACB">
        <w:rPr>
          <w:rFonts w:eastAsia="Calibri"/>
          <w:sz w:val="24"/>
          <w:szCs w:val="24"/>
        </w:rPr>
        <w:t xml:space="preserve"> zobowiązuje się do  przedłożenia Organowi Zlecającemu rozliczenia inwestycji zrealizowanej w ramach Zadania wg określonego wzoru stanowiącego załącznik nr 1 do Rozporządzenia Rady Ministrów z dnia 2 grudnia 2010 r. w sprawie szczegółowego sposobu i trybu finansowania inwestycji z budżetu państwa (Dz. U. Nr 238, poz. 1579), w terminie do 60 dni od dnia, w którym była uregulowana ostatnia płatność związana z finansowaniem inwestycji.</w:t>
      </w:r>
    </w:p>
    <w:p w:rsidR="003422F7" w:rsidRDefault="00436247">
      <w:pPr>
        <w:ind w:left="-114"/>
        <w:jc w:val="center"/>
        <w:rPr>
          <w:b/>
          <w:sz w:val="24"/>
          <w:szCs w:val="24"/>
        </w:rPr>
      </w:pPr>
      <w:r>
        <w:rPr>
          <w:b/>
          <w:sz w:val="24"/>
          <w:szCs w:val="24"/>
        </w:rPr>
        <w:t>§ 2</w:t>
      </w:r>
    </w:p>
    <w:p w:rsidR="003422F7" w:rsidRDefault="003422F7">
      <w:pPr>
        <w:widowControl w:val="0"/>
        <w:ind w:left="246"/>
        <w:jc w:val="both"/>
        <w:rPr>
          <w:sz w:val="24"/>
          <w:szCs w:val="24"/>
        </w:rPr>
      </w:pPr>
    </w:p>
    <w:p w:rsidR="003422F7" w:rsidRDefault="00436247">
      <w:pPr>
        <w:widowControl w:val="0"/>
        <w:numPr>
          <w:ilvl w:val="0"/>
          <w:numId w:val="14"/>
        </w:numPr>
        <w:ind w:left="283" w:hanging="425"/>
        <w:contextualSpacing/>
        <w:jc w:val="both"/>
        <w:rPr>
          <w:sz w:val="24"/>
          <w:szCs w:val="24"/>
        </w:rPr>
      </w:pPr>
      <w:r>
        <w:rPr>
          <w:sz w:val="24"/>
          <w:szCs w:val="24"/>
        </w:rPr>
        <w:t>Przyznane środki Funduszu Pracy będą przekazywane Beneficjentowi na rachunek bankowy nr …………………………………….. przeznaczony wyłącznie do celów programu. Zmiana rachunku bankowego wymaga zmiany umowy</w:t>
      </w:r>
      <w:r>
        <w:t xml:space="preserve"> </w:t>
      </w:r>
      <w:r>
        <w:rPr>
          <w:sz w:val="24"/>
          <w:szCs w:val="24"/>
        </w:rPr>
        <w:t>w drodze aneksu.</w:t>
      </w:r>
    </w:p>
    <w:p w:rsidR="003422F7" w:rsidRPr="00417ACB" w:rsidRDefault="00436247">
      <w:pPr>
        <w:widowControl w:val="0"/>
        <w:numPr>
          <w:ilvl w:val="0"/>
          <w:numId w:val="14"/>
        </w:numPr>
        <w:ind w:left="283" w:hanging="425"/>
        <w:contextualSpacing/>
        <w:jc w:val="both"/>
        <w:rPr>
          <w:sz w:val="24"/>
          <w:szCs w:val="24"/>
        </w:rPr>
      </w:pPr>
      <w:r w:rsidRPr="00417ACB">
        <w:rPr>
          <w:sz w:val="24"/>
          <w:szCs w:val="24"/>
        </w:rPr>
        <w:t>Przyznane środki Funduszu Pracy będą przekazywane Beneficjentowi:</w:t>
      </w:r>
    </w:p>
    <w:p w:rsidR="003422F7" w:rsidRPr="00417ACB" w:rsidRDefault="00436247">
      <w:pPr>
        <w:pStyle w:val="Akapitzlist"/>
        <w:widowControl w:val="0"/>
        <w:numPr>
          <w:ilvl w:val="0"/>
          <w:numId w:val="15"/>
        </w:numPr>
        <w:contextualSpacing/>
        <w:jc w:val="both"/>
        <w:rPr>
          <w:sz w:val="24"/>
          <w:szCs w:val="24"/>
        </w:rPr>
      </w:pPr>
      <w:r w:rsidRPr="00417ACB">
        <w:rPr>
          <w:sz w:val="24"/>
          <w:szCs w:val="24"/>
        </w:rPr>
        <w:t xml:space="preserve">w części dotyczącej </w:t>
      </w:r>
      <w:r w:rsidR="00417ACB" w:rsidRPr="00417ACB">
        <w:rPr>
          <w:sz w:val="24"/>
          <w:szCs w:val="24"/>
        </w:rPr>
        <w:t>u</w:t>
      </w:r>
      <w:r w:rsidRPr="00417ACB">
        <w:rPr>
          <w:sz w:val="24"/>
          <w:szCs w:val="24"/>
        </w:rPr>
        <w:t xml:space="preserve">tworzenia miejsc opieki - na podstawie pisemnego wniosku Beneficjenta złożonego wg wzoru stanowiącego załącznik nr </w:t>
      </w:r>
      <w:r w:rsidR="00417ACB" w:rsidRPr="00417ACB">
        <w:rPr>
          <w:sz w:val="24"/>
          <w:szCs w:val="24"/>
        </w:rPr>
        <w:t>1</w:t>
      </w:r>
      <w:r w:rsidRPr="00417ACB">
        <w:rPr>
          <w:sz w:val="24"/>
          <w:szCs w:val="24"/>
        </w:rPr>
        <w:t xml:space="preserve"> do umowy,</w:t>
      </w:r>
    </w:p>
    <w:p w:rsidR="003422F7" w:rsidRPr="00417ACB" w:rsidRDefault="00436247">
      <w:pPr>
        <w:pStyle w:val="Akapitzlist"/>
        <w:widowControl w:val="0"/>
        <w:numPr>
          <w:ilvl w:val="0"/>
          <w:numId w:val="15"/>
        </w:numPr>
        <w:contextualSpacing/>
        <w:jc w:val="both"/>
        <w:rPr>
          <w:sz w:val="24"/>
          <w:szCs w:val="24"/>
        </w:rPr>
      </w:pPr>
      <w:r w:rsidRPr="00417ACB">
        <w:rPr>
          <w:sz w:val="24"/>
          <w:szCs w:val="24"/>
        </w:rPr>
        <w:t xml:space="preserve">w części dotyczącej funkcjonowania miejsc opieki - po przedstawieniu kopii (potwierdzonej za zgodność z oryginałem) zaświadczenia o wpisie do rejestru żłobków i klubów dziecięcych oraz potwierdzenia poinformowania rodziców o fakcie zakwalifikowania się do Programu, według harmonogramu przekazywania środków finansowych, stanowiącego załącznik nr </w:t>
      </w:r>
      <w:r w:rsidR="00417ACB">
        <w:rPr>
          <w:sz w:val="24"/>
          <w:szCs w:val="24"/>
        </w:rPr>
        <w:t>2</w:t>
      </w:r>
      <w:r w:rsidRPr="00417ACB">
        <w:rPr>
          <w:sz w:val="24"/>
          <w:szCs w:val="24"/>
        </w:rPr>
        <w:t xml:space="preserve"> do umowy,</w:t>
      </w:r>
    </w:p>
    <w:p w:rsidR="003422F7" w:rsidRPr="00417ACB" w:rsidRDefault="00436247">
      <w:pPr>
        <w:widowControl w:val="0"/>
        <w:ind w:left="284"/>
        <w:contextualSpacing/>
        <w:jc w:val="both"/>
        <w:rPr>
          <w:sz w:val="24"/>
          <w:szCs w:val="24"/>
        </w:rPr>
      </w:pPr>
      <w:r w:rsidRPr="00417ACB">
        <w:rPr>
          <w:sz w:val="24"/>
          <w:szCs w:val="24"/>
        </w:rPr>
        <w:t xml:space="preserve">złożonych do Wydziału Zdrowia i  Polityki Społecznej Dolnośląskiego Urzędu Wojewódzkiego we   Wrocławiu.  </w:t>
      </w:r>
    </w:p>
    <w:p w:rsidR="003422F7" w:rsidRDefault="00436247">
      <w:pPr>
        <w:widowControl w:val="0"/>
        <w:numPr>
          <w:ilvl w:val="0"/>
          <w:numId w:val="14"/>
        </w:numPr>
        <w:ind w:left="283" w:hanging="425"/>
        <w:contextualSpacing/>
        <w:jc w:val="both"/>
      </w:pPr>
      <w:r>
        <w:rPr>
          <w:sz w:val="24"/>
          <w:szCs w:val="24"/>
        </w:rPr>
        <w:t xml:space="preserve">Wniosek o wypłatę środków Funduszu Pracy za grudzień 2019 roku Beneficjent zobowiązany jest złożyć nie później niż do dnia ……………2019 r. </w:t>
      </w:r>
    </w:p>
    <w:p w:rsidR="003422F7" w:rsidRDefault="00436247">
      <w:pPr>
        <w:widowControl w:val="0"/>
        <w:numPr>
          <w:ilvl w:val="0"/>
          <w:numId w:val="14"/>
        </w:numPr>
        <w:ind w:left="283" w:hanging="425"/>
        <w:contextualSpacing/>
        <w:jc w:val="both"/>
      </w:pPr>
      <w:r>
        <w:rPr>
          <w:sz w:val="24"/>
          <w:szCs w:val="24"/>
        </w:rPr>
        <w:lastRenderedPageBreak/>
        <w:t xml:space="preserve">Wnioski o wypłatę środków Funduszu Pracy za dany miesiąc na realizację zadania w części dotyczącej utworzenia miejsc opieki, Beneficjent składa do Dolnośląskiego Urzędu Wojewódzkiego we Wrocławiu w terminie umożliwiającym terminową realizację płatności przez Beneficjenta. </w:t>
      </w:r>
    </w:p>
    <w:p w:rsidR="003422F7" w:rsidRPr="00417ACB" w:rsidRDefault="00436247">
      <w:pPr>
        <w:widowControl w:val="0"/>
        <w:numPr>
          <w:ilvl w:val="0"/>
          <w:numId w:val="14"/>
        </w:numPr>
        <w:ind w:left="283" w:hanging="425"/>
        <w:contextualSpacing/>
        <w:jc w:val="both"/>
      </w:pPr>
      <w:r w:rsidRPr="00417ACB">
        <w:rPr>
          <w:sz w:val="24"/>
          <w:szCs w:val="24"/>
        </w:rPr>
        <w:t>Organ Zlecający przekazuje Beneficjentowi środki finansowe po</w:t>
      </w:r>
      <w:r w:rsidR="00417ACB" w:rsidRPr="00417ACB">
        <w:rPr>
          <w:sz w:val="24"/>
          <w:szCs w:val="24"/>
        </w:rPr>
        <w:t xml:space="preserve"> </w:t>
      </w:r>
      <w:r w:rsidRPr="00417ACB">
        <w:rPr>
          <w:sz w:val="24"/>
          <w:szCs w:val="24"/>
        </w:rPr>
        <w:t xml:space="preserve">otrzymaniu prawidłowo złożonego i wypełnionego wniosku o wypłatę środków Funduszu Pracy. </w:t>
      </w:r>
    </w:p>
    <w:p w:rsidR="003422F7" w:rsidRDefault="00436247">
      <w:pPr>
        <w:widowControl w:val="0"/>
        <w:numPr>
          <w:ilvl w:val="0"/>
          <w:numId w:val="14"/>
        </w:numPr>
        <w:ind w:left="283" w:hanging="425"/>
        <w:contextualSpacing/>
        <w:jc w:val="both"/>
        <w:rPr>
          <w:sz w:val="24"/>
          <w:szCs w:val="24"/>
        </w:rPr>
      </w:pPr>
      <w:r>
        <w:rPr>
          <w:sz w:val="24"/>
          <w:szCs w:val="24"/>
        </w:rPr>
        <w:t>Organ Zlecający dopuszcza możliwość korekty przez Beneficjenta wniosku o wypłatę środków Funduszu Pracy, przy czym brak lub błędna korekta skutkować będzie wyłączeniem zakwestionowanych wydatków  z kosztów kwalifikowanych zadania. Ustala się termin złożenia korekty do 7 dni roboczych od daty powiadomienia.</w:t>
      </w:r>
      <w:r>
        <w:rPr>
          <w:b/>
          <w:sz w:val="24"/>
        </w:rPr>
        <w:t xml:space="preserve"> </w:t>
      </w:r>
    </w:p>
    <w:p w:rsidR="003422F7" w:rsidRDefault="00436247">
      <w:pPr>
        <w:widowControl w:val="0"/>
        <w:numPr>
          <w:ilvl w:val="0"/>
          <w:numId w:val="14"/>
        </w:numPr>
        <w:ind w:left="283" w:hanging="425"/>
        <w:contextualSpacing/>
        <w:jc w:val="both"/>
        <w:rPr>
          <w:sz w:val="24"/>
          <w:szCs w:val="24"/>
        </w:rPr>
      </w:pPr>
      <w:r>
        <w:rPr>
          <w:sz w:val="24"/>
          <w:szCs w:val="24"/>
        </w:rPr>
        <w:t xml:space="preserve">Organ Zlecający zastrzega sobie możliwość wstrzymania wypłaty środków Funduszu Pracy do czasu usunięcia stwierdzonych błędów lub nieprawidłowości w realizacji zadania. </w:t>
      </w:r>
    </w:p>
    <w:p w:rsidR="003422F7" w:rsidRDefault="00436247">
      <w:pPr>
        <w:widowControl w:val="0"/>
        <w:numPr>
          <w:ilvl w:val="0"/>
          <w:numId w:val="14"/>
        </w:numPr>
        <w:ind w:left="283" w:hanging="425"/>
        <w:contextualSpacing/>
        <w:jc w:val="both"/>
      </w:pPr>
      <w:r>
        <w:rPr>
          <w:sz w:val="24"/>
          <w:szCs w:val="24"/>
        </w:rPr>
        <w:t xml:space="preserve">Beneficjent zobowiązany jest do wykorzystania środków Funduszu Pracy w nieprzekraczalnym terminie do dnia </w:t>
      </w:r>
      <w:r>
        <w:rPr>
          <w:b/>
          <w:sz w:val="24"/>
          <w:szCs w:val="24"/>
        </w:rPr>
        <w:t>31 grudnia 2019 roku</w:t>
      </w:r>
      <w:r>
        <w:rPr>
          <w:sz w:val="24"/>
          <w:szCs w:val="24"/>
        </w:rPr>
        <w:t>. Przez wykorzystanie środków Funduszu Pracy rozumie się zapłatę za zrealizowanie zadania, na które środki są udzielone.</w:t>
      </w:r>
    </w:p>
    <w:p w:rsidR="003422F7" w:rsidRDefault="003422F7">
      <w:pPr>
        <w:widowControl w:val="0"/>
        <w:rPr>
          <w:b/>
          <w:sz w:val="24"/>
          <w:szCs w:val="24"/>
        </w:rPr>
      </w:pPr>
    </w:p>
    <w:p w:rsidR="003422F7" w:rsidRDefault="00436247">
      <w:pPr>
        <w:widowControl w:val="0"/>
        <w:ind w:left="-114"/>
        <w:jc w:val="center"/>
        <w:rPr>
          <w:b/>
          <w:sz w:val="24"/>
          <w:szCs w:val="24"/>
        </w:rPr>
      </w:pPr>
      <w:r>
        <w:rPr>
          <w:b/>
          <w:sz w:val="24"/>
          <w:szCs w:val="24"/>
        </w:rPr>
        <w:t>§ 3</w:t>
      </w:r>
    </w:p>
    <w:p w:rsidR="00417ACB" w:rsidRPr="00606827" w:rsidRDefault="00417ACB" w:rsidP="00417ACB">
      <w:pPr>
        <w:pStyle w:val="Tekstpodstawowy3"/>
        <w:numPr>
          <w:ilvl w:val="0"/>
          <w:numId w:val="22"/>
        </w:numPr>
        <w:spacing w:line="240" w:lineRule="auto"/>
        <w:ind w:left="284" w:hanging="426"/>
        <w:jc w:val="both"/>
        <w:rPr>
          <w:rFonts w:ascii="Times New Roman" w:hAnsi="Times New Roman"/>
        </w:rPr>
      </w:pPr>
      <w:r w:rsidRPr="00606827">
        <w:rPr>
          <w:rFonts w:ascii="Times New Roman" w:hAnsi="Times New Roman"/>
        </w:rPr>
        <w:t>Szczegółowy opis zadania zawiera oferta konkursowa wraz z uaktualnionym Programem inwestycyjnym lub opisem realizacji zadania i uaktualnioną kalkulacją kosztów,</w:t>
      </w:r>
    </w:p>
    <w:p w:rsidR="00417ACB" w:rsidRPr="00606827" w:rsidRDefault="00417ACB" w:rsidP="00417ACB">
      <w:pPr>
        <w:pStyle w:val="Tekstpodstawowy3"/>
        <w:numPr>
          <w:ilvl w:val="0"/>
          <w:numId w:val="22"/>
        </w:numPr>
        <w:spacing w:line="240" w:lineRule="auto"/>
        <w:ind w:left="284" w:hanging="426"/>
        <w:jc w:val="both"/>
        <w:rPr>
          <w:rFonts w:ascii="Times New Roman" w:hAnsi="Times New Roman"/>
        </w:rPr>
      </w:pPr>
      <w:r w:rsidRPr="00606827">
        <w:rPr>
          <w:rFonts w:ascii="Times New Roman" w:hAnsi="Times New Roman"/>
          <w:szCs w:val="24"/>
        </w:rPr>
        <w:t>Dopuszcza się przesunięcia wydatków w części dotyczącej środków z Funduszu Pracy pomiędzy poszczególnymi pozycjami kalkulacji kosztów – do 10 % wartości danej pozycji.</w:t>
      </w:r>
    </w:p>
    <w:p w:rsidR="00417ACB" w:rsidRPr="00606827" w:rsidRDefault="00417ACB" w:rsidP="00417ACB">
      <w:pPr>
        <w:pStyle w:val="Tekstpodstawowy3"/>
        <w:numPr>
          <w:ilvl w:val="0"/>
          <w:numId w:val="22"/>
        </w:numPr>
        <w:spacing w:line="240" w:lineRule="auto"/>
        <w:ind w:left="284" w:hanging="426"/>
        <w:jc w:val="both"/>
        <w:rPr>
          <w:rFonts w:ascii="Times New Roman" w:hAnsi="Times New Roman"/>
        </w:rPr>
      </w:pPr>
      <w:r w:rsidRPr="00606827">
        <w:rPr>
          <w:rFonts w:ascii="Times New Roman" w:hAnsi="Times New Roman"/>
          <w:szCs w:val="24"/>
        </w:rPr>
        <w:t>Każda zmiana powyżej 10 % wymaga zgody Organu Zlecającego po uprzednim złożeniu wniosku wraz z kalkulacją po zmianach. Wniosek w sprawie akceptacji zmian w kalkulacji kosztów Beneficjent może złożyć najpóźniej do końca miesiąca poprzedzającego termin przekazania ostatniej transzy środków określonych w harmonogramie.</w:t>
      </w:r>
    </w:p>
    <w:p w:rsidR="00417ACB" w:rsidRPr="00606827" w:rsidRDefault="00417ACB" w:rsidP="00417ACB">
      <w:pPr>
        <w:pStyle w:val="Tekstpodstawowy3"/>
        <w:numPr>
          <w:ilvl w:val="0"/>
          <w:numId w:val="22"/>
        </w:numPr>
        <w:spacing w:line="240" w:lineRule="auto"/>
        <w:ind w:left="284" w:hanging="426"/>
        <w:jc w:val="both"/>
        <w:rPr>
          <w:rFonts w:ascii="Times New Roman" w:hAnsi="Times New Roman"/>
          <w:szCs w:val="24"/>
        </w:rPr>
      </w:pPr>
      <w:r w:rsidRPr="00606827">
        <w:rPr>
          <w:rFonts w:ascii="Times New Roman" w:hAnsi="Times New Roman"/>
          <w:szCs w:val="24"/>
        </w:rPr>
        <w:t>Dokonanie przesunięć, o których mowa w ust. 2 bez uprzedniej zgody Organu Zlecającego, bądź dokonania przesunięć wykraczających poza zakres objęty zgodą Organu Zlecającego, może skutkować uznaniem tej części wydatków za wydatki niekwalifikowalne.</w:t>
      </w:r>
    </w:p>
    <w:p w:rsidR="00417ACB" w:rsidRDefault="00417ACB" w:rsidP="008530DC">
      <w:pPr>
        <w:pStyle w:val="Tekstpodstawowy3"/>
        <w:spacing w:line="240" w:lineRule="auto"/>
        <w:ind w:left="284"/>
        <w:jc w:val="both"/>
        <w:rPr>
          <w:rFonts w:ascii="Times New Roman" w:hAnsi="Times New Roman"/>
          <w:szCs w:val="24"/>
          <w:highlight w:val="yellow"/>
        </w:rPr>
      </w:pPr>
    </w:p>
    <w:p w:rsidR="003422F7" w:rsidRDefault="00417ACB" w:rsidP="00417ACB">
      <w:pPr>
        <w:widowControl w:val="0"/>
        <w:ind w:left="360"/>
        <w:jc w:val="center"/>
        <w:rPr>
          <w:b/>
          <w:sz w:val="24"/>
          <w:szCs w:val="24"/>
        </w:rPr>
      </w:pPr>
      <w:r w:rsidRPr="00417ACB">
        <w:rPr>
          <w:b/>
          <w:sz w:val="24"/>
          <w:szCs w:val="24"/>
        </w:rPr>
        <w:t>§ 4</w:t>
      </w:r>
    </w:p>
    <w:p w:rsidR="003422F7" w:rsidRPr="00417ACB" w:rsidRDefault="00436247">
      <w:pPr>
        <w:numPr>
          <w:ilvl w:val="6"/>
          <w:numId w:val="13"/>
        </w:numPr>
        <w:tabs>
          <w:tab w:val="left" w:pos="284"/>
        </w:tabs>
        <w:ind w:left="284" w:hanging="426"/>
        <w:jc w:val="both"/>
      </w:pPr>
      <w:r>
        <w:rPr>
          <w:sz w:val="24"/>
          <w:szCs w:val="24"/>
        </w:rPr>
        <w:t xml:space="preserve">Dofinansowanie dotyczy zadania realizowanego w okresie od 1 stycznia 2019 r. do dnia </w:t>
      </w:r>
      <w:r>
        <w:rPr>
          <w:sz w:val="24"/>
          <w:szCs w:val="24"/>
        </w:rPr>
        <w:br/>
        <w:t>31 grudnia 2019 r.</w:t>
      </w:r>
    </w:p>
    <w:p w:rsidR="00417ACB" w:rsidRPr="00417ACB" w:rsidRDefault="00417ACB" w:rsidP="00417ACB">
      <w:pPr>
        <w:numPr>
          <w:ilvl w:val="6"/>
          <w:numId w:val="13"/>
        </w:numPr>
        <w:tabs>
          <w:tab w:val="left" w:pos="284"/>
        </w:tabs>
        <w:ind w:left="284" w:hanging="426"/>
        <w:jc w:val="both"/>
      </w:pPr>
      <w:r w:rsidRPr="00417ACB">
        <w:rPr>
          <w:sz w:val="24"/>
          <w:szCs w:val="24"/>
        </w:rPr>
        <w:t>Zakończenie zadania polegającego na utworzeniu nowych miejsc opieki należy rozumieć jako dzień dokonania wpisu instytucji opieki do rejestru żłobków i klubów dziecięcych lub wykazu dziennych opiekunów, który może przypadać do dnia 31 stycznia 2020 r., przy czym wykorzystanie środków Funduszu Pracy oraz środków własnych na to zadanie, jak i rzeczowe zakończenie zadania, musi nastąpić do 31 grudnia 2019 r.</w:t>
      </w:r>
    </w:p>
    <w:p w:rsidR="003422F7" w:rsidRDefault="00436247" w:rsidP="00417ACB">
      <w:pPr>
        <w:numPr>
          <w:ilvl w:val="6"/>
          <w:numId w:val="13"/>
        </w:numPr>
        <w:tabs>
          <w:tab w:val="left" w:pos="284"/>
        </w:tabs>
        <w:ind w:left="284" w:hanging="426"/>
        <w:jc w:val="both"/>
      </w:pPr>
      <w:r w:rsidRPr="00417ACB">
        <w:rPr>
          <w:sz w:val="24"/>
          <w:szCs w:val="24"/>
        </w:rPr>
        <w:t xml:space="preserve">Jeżeli w trakcie realizacji zadania polegającego na tworzeniu nowych miejsc opieki wystąpią nieprzewidziane okoliczności uniemożliwiające dotrzymanie terminu zakończenia zadania, za które Beneficjent nie ponosi odpowiedzialności, termin ten – na wniosek Beneficjenta i za zgodą Organu Zlecającego - może zostać zmieniony w drodze aneksu do umowy. </w:t>
      </w:r>
      <w:r w:rsidRPr="00606827">
        <w:rPr>
          <w:sz w:val="24"/>
          <w:szCs w:val="24"/>
        </w:rPr>
        <w:t xml:space="preserve">Zmiana terminu zakończenia zadania nie może wpłynąć na termin wykorzystania </w:t>
      </w:r>
      <w:r w:rsidR="008530DC" w:rsidRPr="00606827">
        <w:rPr>
          <w:sz w:val="24"/>
          <w:szCs w:val="24"/>
        </w:rPr>
        <w:t>środków Funduszu Pracy.</w:t>
      </w:r>
    </w:p>
    <w:p w:rsidR="003422F7" w:rsidRDefault="00436247">
      <w:pPr>
        <w:numPr>
          <w:ilvl w:val="6"/>
          <w:numId w:val="13"/>
        </w:numPr>
        <w:tabs>
          <w:tab w:val="left" w:pos="284"/>
        </w:tabs>
        <w:ind w:left="284" w:hanging="426"/>
      </w:pPr>
      <w:r>
        <w:rPr>
          <w:i/>
          <w:sz w:val="24"/>
          <w:szCs w:val="24"/>
        </w:rPr>
        <w:t xml:space="preserve">(dotyczy umów zawieranych z uczelnią lub podmiotem współpracującym z uczelnią)  </w:t>
      </w:r>
      <w:bookmarkStart w:id="1" w:name="_GoBack"/>
      <w:bookmarkEnd w:id="1"/>
      <w:r>
        <w:rPr>
          <w:sz w:val="24"/>
          <w:szCs w:val="24"/>
        </w:rPr>
        <w:t xml:space="preserve">Dofinansowanie kosztów funkcjonowania miejsc opieki w instytucji prowadzonej przez Beneficjenta polega na dofinansowaniu opieki nad dziećmi studentów, doktorantów oraz osób zatrudnionych przez uczelnię lub wykonujących zadania na rzecz uczelni na podstawie umów cywilnoprawnych. Za zgodą uczelni, w przypadku niewykorzystania </w:t>
      </w:r>
      <w:r>
        <w:rPr>
          <w:sz w:val="24"/>
          <w:szCs w:val="24"/>
        </w:rPr>
        <w:lastRenderedPageBreak/>
        <w:t>miejsc przez dzieci osób wyżej wymienionych, dofinansowaniu może podlegać opieka nad dzieckiem innej osoby.</w:t>
      </w:r>
    </w:p>
    <w:p w:rsidR="003422F7" w:rsidRDefault="003422F7">
      <w:pPr>
        <w:ind w:left="-142"/>
        <w:jc w:val="both"/>
        <w:rPr>
          <w:sz w:val="24"/>
          <w:szCs w:val="24"/>
        </w:rPr>
      </w:pPr>
    </w:p>
    <w:p w:rsidR="003422F7" w:rsidRDefault="00B97A7A" w:rsidP="008530DC">
      <w:pPr>
        <w:jc w:val="center"/>
        <w:rPr>
          <w:b/>
          <w:sz w:val="24"/>
          <w:szCs w:val="24"/>
        </w:rPr>
      </w:pPr>
      <w:r>
        <w:rPr>
          <w:b/>
          <w:sz w:val="24"/>
          <w:szCs w:val="24"/>
        </w:rPr>
        <w:t>§ 5</w:t>
      </w:r>
    </w:p>
    <w:p w:rsidR="003422F7" w:rsidRPr="008530DC" w:rsidRDefault="00436247" w:rsidP="008530DC">
      <w:pPr>
        <w:pStyle w:val="Akapitzlist"/>
        <w:numPr>
          <w:ilvl w:val="0"/>
          <w:numId w:val="26"/>
        </w:numPr>
        <w:ind w:left="284" w:hanging="426"/>
        <w:jc w:val="both"/>
        <w:rPr>
          <w:sz w:val="24"/>
          <w:szCs w:val="24"/>
        </w:rPr>
      </w:pPr>
      <w:r w:rsidRPr="008530DC">
        <w:rPr>
          <w:sz w:val="24"/>
          <w:szCs w:val="24"/>
        </w:rPr>
        <w:t>Beneficjent zobowiązuje się do wykorzystania przekazanych środków finansowych zgodnie z celem, na jaki je uzyskał i na warunkach określonych w niniejszej umowie i Programie.</w:t>
      </w:r>
    </w:p>
    <w:p w:rsidR="003422F7" w:rsidRPr="008530DC" w:rsidRDefault="00436247" w:rsidP="008530DC">
      <w:pPr>
        <w:pStyle w:val="Akapitzlist"/>
        <w:numPr>
          <w:ilvl w:val="0"/>
          <w:numId w:val="26"/>
        </w:numPr>
        <w:ind w:left="284" w:hanging="426"/>
        <w:jc w:val="both"/>
        <w:rPr>
          <w:sz w:val="24"/>
          <w:szCs w:val="24"/>
        </w:rPr>
      </w:pPr>
      <w:r w:rsidRPr="008530DC">
        <w:rPr>
          <w:sz w:val="24"/>
          <w:szCs w:val="24"/>
        </w:rPr>
        <w:t>Beneficjent zobowiązuje się do przestrzegania standardów dotyczących:</w:t>
      </w:r>
    </w:p>
    <w:p w:rsidR="00606827" w:rsidRPr="00606827" w:rsidRDefault="00436247" w:rsidP="00606827">
      <w:pPr>
        <w:pStyle w:val="Akapitzlist"/>
        <w:numPr>
          <w:ilvl w:val="0"/>
          <w:numId w:val="34"/>
        </w:numPr>
        <w:tabs>
          <w:tab w:val="left" w:pos="567"/>
        </w:tabs>
        <w:jc w:val="both"/>
        <w:rPr>
          <w:sz w:val="24"/>
          <w:szCs w:val="24"/>
        </w:rPr>
      </w:pPr>
      <w:r w:rsidRPr="00606827">
        <w:rPr>
          <w:sz w:val="24"/>
          <w:szCs w:val="24"/>
        </w:rPr>
        <w:t>wymagań lokalowych i sanitarnych, dotyczących żłobków i klubów dziecięcych;</w:t>
      </w:r>
    </w:p>
    <w:p w:rsidR="00606827" w:rsidRPr="00606827" w:rsidRDefault="00436247" w:rsidP="00606827">
      <w:pPr>
        <w:pStyle w:val="Akapitzlist"/>
        <w:numPr>
          <w:ilvl w:val="0"/>
          <w:numId w:val="34"/>
        </w:numPr>
        <w:tabs>
          <w:tab w:val="left" w:pos="567"/>
        </w:tabs>
        <w:jc w:val="both"/>
        <w:rPr>
          <w:sz w:val="24"/>
          <w:szCs w:val="24"/>
        </w:rPr>
      </w:pPr>
      <w:r w:rsidRPr="00606827">
        <w:rPr>
          <w:sz w:val="24"/>
          <w:szCs w:val="24"/>
        </w:rPr>
        <w:t>opieki i edukacji, według których będzie sprawowana</w:t>
      </w:r>
      <w:r w:rsidR="00606827" w:rsidRPr="00606827">
        <w:rPr>
          <w:sz w:val="24"/>
          <w:szCs w:val="24"/>
        </w:rPr>
        <w:t xml:space="preserve"> opieka nad dziećmi w żłobkach, </w:t>
      </w:r>
      <w:r w:rsidRPr="00606827">
        <w:rPr>
          <w:sz w:val="24"/>
          <w:szCs w:val="24"/>
        </w:rPr>
        <w:t>klubach dziecięcych i przez dziennego opiekuna;</w:t>
      </w:r>
    </w:p>
    <w:p w:rsidR="003422F7" w:rsidRPr="00606827" w:rsidRDefault="00436247" w:rsidP="00606827">
      <w:pPr>
        <w:pStyle w:val="Akapitzlist"/>
        <w:numPr>
          <w:ilvl w:val="0"/>
          <w:numId w:val="34"/>
        </w:numPr>
        <w:tabs>
          <w:tab w:val="left" w:pos="567"/>
        </w:tabs>
        <w:jc w:val="both"/>
        <w:rPr>
          <w:sz w:val="24"/>
          <w:szCs w:val="24"/>
        </w:rPr>
      </w:pPr>
      <w:r w:rsidRPr="00606827">
        <w:rPr>
          <w:sz w:val="24"/>
          <w:szCs w:val="24"/>
        </w:rPr>
        <w:t xml:space="preserve">jakości wypełniania funkcji opiekuńczo-wychowawczych i edukacyjnych </w:t>
      </w:r>
    </w:p>
    <w:p w:rsidR="003422F7" w:rsidRPr="008530DC" w:rsidRDefault="00606827" w:rsidP="008530DC">
      <w:pPr>
        <w:pStyle w:val="Akapitzlist"/>
        <w:tabs>
          <w:tab w:val="left" w:pos="567"/>
        </w:tabs>
        <w:ind w:left="284" w:hanging="426"/>
        <w:jc w:val="both"/>
        <w:rPr>
          <w:sz w:val="24"/>
          <w:szCs w:val="24"/>
        </w:rPr>
      </w:pPr>
      <w:r>
        <w:rPr>
          <w:sz w:val="24"/>
          <w:szCs w:val="24"/>
        </w:rPr>
        <w:t xml:space="preserve">       </w:t>
      </w:r>
      <w:r w:rsidR="00436247" w:rsidRPr="008530DC">
        <w:rPr>
          <w:sz w:val="24"/>
          <w:szCs w:val="24"/>
        </w:rPr>
        <w:t xml:space="preserve">zgodnie z warunkami i standardami jakości zawartymi w ustawie oraz aktach wykonawczych do ustawy. </w:t>
      </w:r>
    </w:p>
    <w:p w:rsidR="003422F7" w:rsidRPr="008530DC" w:rsidRDefault="00436247" w:rsidP="008530DC">
      <w:pPr>
        <w:pStyle w:val="Akapitzlist"/>
        <w:numPr>
          <w:ilvl w:val="0"/>
          <w:numId w:val="26"/>
        </w:numPr>
        <w:ind w:left="284" w:hanging="426"/>
        <w:jc w:val="both"/>
        <w:rPr>
          <w:sz w:val="24"/>
          <w:szCs w:val="24"/>
        </w:rPr>
      </w:pPr>
      <w:r w:rsidRPr="008530DC">
        <w:rPr>
          <w:sz w:val="24"/>
          <w:szCs w:val="24"/>
        </w:rPr>
        <w:t>Beneficjent zobowiązuje się do prowadzenia wyodrębnionej ewidencji księgowej środków finansowych otrzymanych z Funduszu Pracy oraz wydatków dokonywanych z tych środków w sposób umożliwiający identyfikację poszczególnych operacji księgowych, związanych z niniejszą umową.</w:t>
      </w:r>
    </w:p>
    <w:p w:rsidR="003422F7" w:rsidRPr="008530DC" w:rsidRDefault="00436247" w:rsidP="008530DC">
      <w:pPr>
        <w:pStyle w:val="Akapitzlist"/>
        <w:numPr>
          <w:ilvl w:val="0"/>
          <w:numId w:val="26"/>
        </w:numPr>
        <w:ind w:left="284" w:hanging="426"/>
        <w:jc w:val="both"/>
        <w:rPr>
          <w:sz w:val="24"/>
          <w:szCs w:val="24"/>
        </w:rPr>
      </w:pPr>
      <w:r w:rsidRPr="008530DC">
        <w:rPr>
          <w:sz w:val="24"/>
          <w:szCs w:val="24"/>
        </w:rPr>
        <w:t>Beneficjent zobowiązuje się do obniżenia miesięcznych opłat rodziców za dziecko uczęszczające do instytucji opieki nad dziećmi za okres otrzymywania środków Funduszu Pracy – o kwotę równą otrzymanej kwocie środków na 1 miejsce opieki.</w:t>
      </w:r>
    </w:p>
    <w:p w:rsidR="003422F7" w:rsidRPr="008530DC" w:rsidRDefault="00436247" w:rsidP="008530DC">
      <w:pPr>
        <w:pStyle w:val="Akapitzlist"/>
        <w:numPr>
          <w:ilvl w:val="0"/>
          <w:numId w:val="26"/>
        </w:numPr>
        <w:ind w:left="284" w:hanging="426"/>
        <w:jc w:val="both"/>
        <w:rPr>
          <w:sz w:val="24"/>
          <w:szCs w:val="24"/>
        </w:rPr>
      </w:pPr>
      <w:r w:rsidRPr="008530DC">
        <w:rPr>
          <w:sz w:val="24"/>
          <w:szCs w:val="24"/>
        </w:rPr>
        <w:t xml:space="preserve">Jeżeli Beneficjent stosuje dodatkowe ulgi w zakresie opłat ponoszonych przez rodziców, ulgi te nie są uwzględniane przy określaniu miesięcznej opłaty rodziców za pobyt dziecka. Przyznane miesięczne środki Funduszu Pracy na pomniejszenie opłat rodziców nie mogą być wyższe od ponoszonej opłaty po uwzględnieniu ulg. </w:t>
      </w:r>
    </w:p>
    <w:p w:rsidR="003422F7" w:rsidRPr="008530DC" w:rsidRDefault="00436247" w:rsidP="008530DC">
      <w:pPr>
        <w:pStyle w:val="Akapitzlist"/>
        <w:numPr>
          <w:ilvl w:val="0"/>
          <w:numId w:val="26"/>
        </w:numPr>
        <w:ind w:left="284" w:hanging="426"/>
        <w:jc w:val="both"/>
        <w:rPr>
          <w:sz w:val="24"/>
          <w:szCs w:val="24"/>
        </w:rPr>
      </w:pPr>
      <w:r w:rsidRPr="008530DC">
        <w:rPr>
          <w:sz w:val="24"/>
          <w:szCs w:val="24"/>
        </w:rPr>
        <w:t>Kwota środków na dziecko przysługuje w pełnej wysokości, niezależnie od czasu przebywania dziecka w żłobku, klubie dziecięcym lub pod opieką dziennego opiekuna, z zastrzeżeniem ust. 5.</w:t>
      </w:r>
    </w:p>
    <w:p w:rsidR="003422F7" w:rsidRDefault="003422F7">
      <w:pPr>
        <w:ind w:left="284"/>
        <w:jc w:val="both"/>
        <w:rPr>
          <w:sz w:val="24"/>
          <w:szCs w:val="24"/>
        </w:rPr>
      </w:pPr>
    </w:p>
    <w:p w:rsidR="003422F7" w:rsidRDefault="00B97A7A" w:rsidP="008530DC">
      <w:pPr>
        <w:ind w:left="-142"/>
        <w:jc w:val="center"/>
        <w:rPr>
          <w:b/>
          <w:sz w:val="24"/>
          <w:szCs w:val="24"/>
        </w:rPr>
      </w:pPr>
      <w:r>
        <w:rPr>
          <w:b/>
          <w:sz w:val="24"/>
          <w:szCs w:val="24"/>
        </w:rPr>
        <w:t>§ 6</w:t>
      </w:r>
    </w:p>
    <w:p w:rsidR="003422F7" w:rsidRDefault="00436247">
      <w:pPr>
        <w:numPr>
          <w:ilvl w:val="6"/>
          <w:numId w:val="5"/>
        </w:numPr>
        <w:tabs>
          <w:tab w:val="left" w:pos="284"/>
        </w:tabs>
        <w:ind w:left="284" w:hanging="426"/>
        <w:jc w:val="both"/>
        <w:rPr>
          <w:sz w:val="24"/>
          <w:szCs w:val="24"/>
        </w:rPr>
      </w:pPr>
      <w:r>
        <w:rPr>
          <w:sz w:val="24"/>
          <w:szCs w:val="24"/>
        </w:rPr>
        <w:t>Wydatkami kwalifikowalnymi zadania są:</w:t>
      </w:r>
    </w:p>
    <w:p w:rsidR="003422F7" w:rsidRDefault="00436247">
      <w:pPr>
        <w:numPr>
          <w:ilvl w:val="0"/>
          <w:numId w:val="6"/>
        </w:numPr>
        <w:tabs>
          <w:tab w:val="left" w:pos="567"/>
        </w:tabs>
        <w:ind w:left="567" w:hanging="283"/>
        <w:jc w:val="both"/>
        <w:rPr>
          <w:sz w:val="24"/>
          <w:szCs w:val="24"/>
        </w:rPr>
      </w:pPr>
      <w:r>
        <w:rPr>
          <w:sz w:val="24"/>
          <w:szCs w:val="24"/>
        </w:rPr>
        <w:t>koszty związane z realizacją zadania, zgodne z obowiązującymi przepisami prawa krajowego, zasadne, efektywne oraz rzeczywiście poniesione (udokumentowane);</w:t>
      </w:r>
    </w:p>
    <w:p w:rsidR="003422F7" w:rsidRDefault="00436247">
      <w:pPr>
        <w:numPr>
          <w:ilvl w:val="0"/>
          <w:numId w:val="6"/>
        </w:numPr>
        <w:tabs>
          <w:tab w:val="left" w:pos="567"/>
        </w:tabs>
        <w:ind w:left="567" w:hanging="283"/>
        <w:jc w:val="both"/>
        <w:rPr>
          <w:sz w:val="24"/>
          <w:szCs w:val="24"/>
        </w:rPr>
      </w:pPr>
      <w:r>
        <w:rPr>
          <w:sz w:val="24"/>
          <w:szCs w:val="24"/>
        </w:rPr>
        <w:t>koszty brutto, to jest wydatki wraz z przypadającym na nie podatkiem VAT, z wyjątkiem przypadków, gdy podatek VAT  może być odliczony od podatku należnego lub zwrócony;</w:t>
      </w:r>
    </w:p>
    <w:p w:rsidR="003422F7" w:rsidRDefault="00436247">
      <w:pPr>
        <w:numPr>
          <w:ilvl w:val="0"/>
          <w:numId w:val="6"/>
        </w:numPr>
        <w:tabs>
          <w:tab w:val="left" w:pos="567"/>
        </w:tabs>
        <w:ind w:left="567" w:hanging="283"/>
        <w:jc w:val="both"/>
        <w:rPr>
          <w:sz w:val="24"/>
          <w:szCs w:val="24"/>
        </w:rPr>
      </w:pPr>
      <w:r>
        <w:rPr>
          <w:sz w:val="24"/>
          <w:szCs w:val="24"/>
        </w:rPr>
        <w:t xml:space="preserve">koszty ponoszone od dnia 1 stycznia 2019 r. do dnia 31 grudnia 2019 r. </w:t>
      </w:r>
    </w:p>
    <w:p w:rsidR="003422F7" w:rsidRPr="008530DC" w:rsidRDefault="00436247">
      <w:pPr>
        <w:numPr>
          <w:ilvl w:val="0"/>
          <w:numId w:val="6"/>
        </w:numPr>
        <w:tabs>
          <w:tab w:val="left" w:pos="567"/>
        </w:tabs>
        <w:ind w:left="567" w:hanging="283"/>
        <w:jc w:val="both"/>
        <w:rPr>
          <w:sz w:val="24"/>
          <w:szCs w:val="24"/>
        </w:rPr>
      </w:pPr>
      <w:r w:rsidRPr="008530DC">
        <w:rPr>
          <w:sz w:val="24"/>
          <w:szCs w:val="24"/>
        </w:rPr>
        <w:t>w przypadku osób fizycznych – koszty poniesione w okresie prowadzenia przez te osoby działalności gospodarczej.</w:t>
      </w:r>
    </w:p>
    <w:p w:rsidR="003422F7" w:rsidRDefault="00436247">
      <w:pPr>
        <w:numPr>
          <w:ilvl w:val="6"/>
          <w:numId w:val="5"/>
        </w:numPr>
        <w:tabs>
          <w:tab w:val="left" w:pos="284"/>
        </w:tabs>
        <w:ind w:left="284" w:hanging="426"/>
        <w:jc w:val="both"/>
        <w:rPr>
          <w:sz w:val="24"/>
          <w:szCs w:val="24"/>
        </w:rPr>
      </w:pPr>
      <w:r>
        <w:rPr>
          <w:color w:val="000000"/>
          <w:sz w:val="24"/>
          <w:szCs w:val="24"/>
        </w:rPr>
        <w:t xml:space="preserve">Koszty </w:t>
      </w:r>
      <w:r w:rsidRPr="008530DC">
        <w:rPr>
          <w:color w:val="000000"/>
          <w:sz w:val="24"/>
          <w:szCs w:val="24"/>
        </w:rPr>
        <w:t>kwalifikowalne</w:t>
      </w:r>
      <w:r>
        <w:rPr>
          <w:color w:val="000000"/>
          <w:sz w:val="24"/>
          <w:szCs w:val="24"/>
        </w:rPr>
        <w:t xml:space="preserve"> na utworzenie nowych miejsc opieki dotyczą okresu</w:t>
      </w:r>
      <w:r>
        <w:rPr>
          <w:b/>
          <w:sz w:val="24"/>
          <w:szCs w:val="24"/>
        </w:rPr>
        <w:t xml:space="preserve"> </w:t>
      </w:r>
      <w:r>
        <w:rPr>
          <w:color w:val="000000"/>
          <w:sz w:val="24"/>
          <w:szCs w:val="24"/>
        </w:rPr>
        <w:t>do dnia wpisania do rejestru żłobków i klubów dziecięcych lub wykazu</w:t>
      </w:r>
      <w:r>
        <w:rPr>
          <w:b/>
          <w:sz w:val="24"/>
          <w:szCs w:val="24"/>
        </w:rPr>
        <w:t xml:space="preserve"> </w:t>
      </w:r>
      <w:r>
        <w:rPr>
          <w:color w:val="000000"/>
          <w:sz w:val="24"/>
          <w:szCs w:val="24"/>
        </w:rPr>
        <w:t xml:space="preserve">dziennych opiekunów oraz koszty, których data poniesienia do dnia wpisu do rejestru żłobków i klubów dziecięcych lub wykazu dziennych opiekunów została udokumentowana dokumentem memoriałowym, a których termin zapłaty nastąpił po dniu wpisu do właściwego rejestru lub wykazu, ale nie później niż do dnia 31 grudnia 2019 r. </w:t>
      </w:r>
      <w:r>
        <w:rPr>
          <w:sz w:val="24"/>
          <w:szCs w:val="24"/>
        </w:rPr>
        <w:t xml:space="preserve">Koszty </w:t>
      </w:r>
      <w:r w:rsidRPr="008530DC">
        <w:rPr>
          <w:sz w:val="24"/>
          <w:szCs w:val="24"/>
        </w:rPr>
        <w:t>kwalifikowalne</w:t>
      </w:r>
      <w:r>
        <w:rPr>
          <w:sz w:val="24"/>
          <w:szCs w:val="24"/>
        </w:rPr>
        <w:t xml:space="preserve"> na zapewnienie funkcjonowania</w:t>
      </w:r>
      <w:r>
        <w:rPr>
          <w:b/>
          <w:sz w:val="24"/>
          <w:szCs w:val="24"/>
        </w:rPr>
        <w:t xml:space="preserve"> </w:t>
      </w:r>
      <w:r>
        <w:rPr>
          <w:sz w:val="24"/>
          <w:szCs w:val="24"/>
        </w:rPr>
        <w:t>miejsc opieki dotyczą okresu rozpoczynającego się nie wcześniej niż od dnia wpisania</w:t>
      </w:r>
      <w:r>
        <w:rPr>
          <w:b/>
          <w:sz w:val="24"/>
          <w:szCs w:val="24"/>
        </w:rPr>
        <w:t xml:space="preserve"> </w:t>
      </w:r>
      <w:r>
        <w:rPr>
          <w:sz w:val="24"/>
          <w:szCs w:val="24"/>
        </w:rPr>
        <w:t>do rejestru żłobków i klubów dziecięcych lub wykazu dziennych opiekunów.</w:t>
      </w:r>
    </w:p>
    <w:p w:rsidR="003422F7" w:rsidRDefault="00436247">
      <w:pPr>
        <w:numPr>
          <w:ilvl w:val="6"/>
          <w:numId w:val="5"/>
        </w:numPr>
        <w:tabs>
          <w:tab w:val="left" w:pos="284"/>
        </w:tabs>
        <w:ind w:left="284" w:hanging="426"/>
        <w:jc w:val="both"/>
        <w:rPr>
          <w:sz w:val="24"/>
          <w:szCs w:val="24"/>
        </w:rPr>
      </w:pPr>
      <w:r>
        <w:rPr>
          <w:sz w:val="24"/>
          <w:szCs w:val="24"/>
        </w:rPr>
        <w:t>W przypadku wątpliwości, decyzję o kwalifikowalności wydatków podejmuje Organ Zlecający.</w:t>
      </w:r>
    </w:p>
    <w:p w:rsidR="003422F7" w:rsidRDefault="003422F7">
      <w:pPr>
        <w:jc w:val="both"/>
        <w:rPr>
          <w:sz w:val="24"/>
          <w:szCs w:val="24"/>
        </w:rPr>
      </w:pPr>
    </w:p>
    <w:p w:rsidR="00B97A7A" w:rsidRDefault="00B97A7A" w:rsidP="008530DC">
      <w:pPr>
        <w:ind w:left="-142"/>
        <w:jc w:val="center"/>
        <w:rPr>
          <w:b/>
          <w:sz w:val="24"/>
          <w:szCs w:val="24"/>
        </w:rPr>
      </w:pPr>
    </w:p>
    <w:p w:rsidR="00B97A7A" w:rsidRDefault="00B97A7A" w:rsidP="008530DC">
      <w:pPr>
        <w:ind w:left="-142"/>
        <w:jc w:val="center"/>
        <w:rPr>
          <w:b/>
          <w:sz w:val="24"/>
          <w:szCs w:val="24"/>
        </w:rPr>
      </w:pPr>
    </w:p>
    <w:p w:rsidR="003422F7" w:rsidRPr="008530DC" w:rsidRDefault="00436247" w:rsidP="008530DC">
      <w:pPr>
        <w:ind w:left="-142"/>
        <w:jc w:val="center"/>
        <w:rPr>
          <w:b/>
          <w:sz w:val="24"/>
          <w:szCs w:val="24"/>
        </w:rPr>
      </w:pPr>
      <w:r>
        <w:rPr>
          <w:b/>
          <w:sz w:val="24"/>
          <w:szCs w:val="24"/>
        </w:rPr>
        <w:t xml:space="preserve">§ </w:t>
      </w:r>
      <w:r w:rsidR="00B97A7A">
        <w:rPr>
          <w:b/>
          <w:sz w:val="24"/>
          <w:szCs w:val="24"/>
        </w:rPr>
        <w:t>7</w:t>
      </w:r>
    </w:p>
    <w:p w:rsidR="003422F7" w:rsidRDefault="00436247">
      <w:pPr>
        <w:numPr>
          <w:ilvl w:val="6"/>
          <w:numId w:val="6"/>
        </w:numPr>
        <w:tabs>
          <w:tab w:val="left" w:pos="426"/>
        </w:tabs>
        <w:ind w:left="426" w:hanging="426"/>
        <w:jc w:val="both"/>
        <w:rPr>
          <w:sz w:val="24"/>
          <w:szCs w:val="24"/>
        </w:rPr>
      </w:pPr>
      <w:r>
        <w:rPr>
          <w:sz w:val="24"/>
          <w:szCs w:val="24"/>
        </w:rPr>
        <w:t>Koszty tworzenia nowych miejsc opieki mogą dotyczyć wydatków majątkowych lub bieżących, związanych z tworzeniem nowych miejsc opieki z wyłączeniem kosztów budowy (w zakresie wykonywania nowego obiektu budowlanego) lub kosztów zakupu nieruchomości.</w:t>
      </w:r>
    </w:p>
    <w:p w:rsidR="003422F7" w:rsidRDefault="00436247">
      <w:pPr>
        <w:numPr>
          <w:ilvl w:val="6"/>
          <w:numId w:val="6"/>
        </w:numPr>
        <w:tabs>
          <w:tab w:val="left" w:pos="426"/>
        </w:tabs>
        <w:ind w:left="426" w:hanging="426"/>
        <w:jc w:val="both"/>
        <w:rPr>
          <w:sz w:val="24"/>
          <w:szCs w:val="24"/>
        </w:rPr>
      </w:pPr>
      <w:r>
        <w:rPr>
          <w:sz w:val="24"/>
          <w:szCs w:val="24"/>
        </w:rPr>
        <w:t>Koszty bieżące na zapewnienie funkcjonowania miejsc opieki dotyczą wszystkich kosztów związanych z funkcjonowaniem miejsc, w szczególności: koszty dostawy mediów, koszty wynagrodzenia personelu, zatrudnionego w miejscu opieki nad dziećmi do lat 3, koszty wynagrodzenia dziennego opiekuna, koszty opłat za wyżywienie i pobyt dziecka.</w:t>
      </w:r>
    </w:p>
    <w:p w:rsidR="003422F7" w:rsidRDefault="00436247">
      <w:pPr>
        <w:numPr>
          <w:ilvl w:val="6"/>
          <w:numId w:val="6"/>
        </w:numPr>
        <w:tabs>
          <w:tab w:val="left" w:pos="426"/>
        </w:tabs>
        <w:ind w:left="426" w:hanging="426"/>
        <w:jc w:val="both"/>
        <w:rPr>
          <w:sz w:val="24"/>
          <w:szCs w:val="24"/>
        </w:rPr>
      </w:pPr>
      <w:r>
        <w:rPr>
          <w:sz w:val="24"/>
          <w:szCs w:val="24"/>
        </w:rPr>
        <w:t>Za datę poniesienia kosztu przyjmuje się w przypadku wydatków pieniężnych w szczególności:</w:t>
      </w:r>
    </w:p>
    <w:p w:rsidR="003422F7" w:rsidRDefault="00436247">
      <w:pPr>
        <w:numPr>
          <w:ilvl w:val="6"/>
          <w:numId w:val="8"/>
        </w:numPr>
        <w:tabs>
          <w:tab w:val="left" w:pos="709"/>
        </w:tabs>
        <w:ind w:left="709" w:hanging="283"/>
        <w:jc w:val="both"/>
        <w:rPr>
          <w:sz w:val="24"/>
          <w:szCs w:val="24"/>
        </w:rPr>
      </w:pPr>
      <w:r>
        <w:rPr>
          <w:sz w:val="24"/>
          <w:szCs w:val="24"/>
        </w:rPr>
        <w:t>datę obciążenia rachunku bankowego beneficjenta, to jest datę księgowania operacji – w przypadku płatności dokonywanych przelewem lub obciążeniową karta płatniczą;</w:t>
      </w:r>
    </w:p>
    <w:p w:rsidR="003422F7" w:rsidRDefault="00436247">
      <w:pPr>
        <w:numPr>
          <w:ilvl w:val="6"/>
          <w:numId w:val="8"/>
        </w:numPr>
        <w:tabs>
          <w:tab w:val="left" w:pos="709"/>
        </w:tabs>
        <w:ind w:left="709" w:hanging="283"/>
        <w:jc w:val="both"/>
        <w:rPr>
          <w:sz w:val="24"/>
          <w:szCs w:val="24"/>
        </w:rPr>
      </w:pPr>
      <w:r>
        <w:rPr>
          <w:sz w:val="24"/>
          <w:szCs w:val="24"/>
        </w:rPr>
        <w:t>datę transakcji skutkującej obciążeniem rachunku karty kredytowej lub podobnego instrumentu pod warunkiem dokonania spłaty tej należności na koniec okresu rozliczeniowego danego instrumentu płatniczego – w przypadku płatności ponoszonych kartą kredytową lub podobnym instrumentem;</w:t>
      </w:r>
    </w:p>
    <w:p w:rsidR="003422F7" w:rsidRDefault="00436247">
      <w:pPr>
        <w:numPr>
          <w:ilvl w:val="6"/>
          <w:numId w:val="8"/>
        </w:numPr>
        <w:tabs>
          <w:tab w:val="left" w:pos="709"/>
        </w:tabs>
        <w:ind w:left="709" w:hanging="283"/>
        <w:jc w:val="both"/>
        <w:rPr>
          <w:sz w:val="24"/>
          <w:szCs w:val="24"/>
        </w:rPr>
      </w:pPr>
      <w:r>
        <w:rPr>
          <w:sz w:val="24"/>
          <w:szCs w:val="24"/>
        </w:rPr>
        <w:t>datę faktycznego dokonania płatności – w przypadku płatności dokonywanych gotówką.</w:t>
      </w:r>
    </w:p>
    <w:p w:rsidR="003422F7" w:rsidRDefault="003422F7">
      <w:pPr>
        <w:jc w:val="both"/>
        <w:rPr>
          <w:sz w:val="24"/>
          <w:szCs w:val="24"/>
        </w:rPr>
      </w:pPr>
    </w:p>
    <w:p w:rsidR="003422F7" w:rsidRDefault="00B97A7A" w:rsidP="008530DC">
      <w:pPr>
        <w:pStyle w:val="Tekstpodstawowy"/>
        <w:jc w:val="center"/>
      </w:pPr>
      <w:r>
        <w:t>§ 8</w:t>
      </w:r>
    </w:p>
    <w:p w:rsidR="003422F7" w:rsidRPr="008530DC" w:rsidRDefault="00436247" w:rsidP="008530DC">
      <w:pPr>
        <w:pStyle w:val="Akapitzlist"/>
        <w:numPr>
          <w:ilvl w:val="0"/>
          <w:numId w:val="24"/>
        </w:numPr>
        <w:ind w:left="426" w:hanging="426"/>
        <w:jc w:val="both"/>
      </w:pPr>
      <w:r w:rsidRPr="008530DC">
        <w:rPr>
          <w:sz w:val="24"/>
          <w:szCs w:val="24"/>
        </w:rPr>
        <w:t>Beneficjent jest zobowiązany poddać się kontroli dokonywanej w toku realizacji zadania lub po jego realizacji, w miejscu jego realizacji lub w miejscu wyznaczonym przez  Organ Zlecający. Kontrola realizowana będzie w zakresie prawidłowości realizacji zadania, o którym mowa w § 1 ust. 1 oraz dokonywana  przez Organ Zlecający oraz inne podmioty uprawnione do jej przeprowadzenia.</w:t>
      </w:r>
    </w:p>
    <w:p w:rsidR="003422F7" w:rsidRPr="008530DC" w:rsidRDefault="00436247" w:rsidP="008530DC">
      <w:pPr>
        <w:pStyle w:val="Akapitzlist"/>
        <w:numPr>
          <w:ilvl w:val="0"/>
          <w:numId w:val="24"/>
        </w:numPr>
        <w:ind w:left="426" w:hanging="426"/>
        <w:jc w:val="both"/>
        <w:rPr>
          <w:sz w:val="24"/>
          <w:szCs w:val="24"/>
        </w:rPr>
      </w:pPr>
      <w:r w:rsidRPr="008530DC">
        <w:rPr>
          <w:sz w:val="24"/>
          <w:szCs w:val="24"/>
        </w:rPr>
        <w:t>Kontrola prawidłowości wykonywania zadania, w tym wydatkowania przekazanych środków finansowych polega na przeprowadzaniu przez upoważnionych przez Organ Zlecający pracowników kontroli dokumentacji dostarczonej lub udostępnionej przez  Beneficjenta lub kontroli na miejscu realizacji zadania.</w:t>
      </w:r>
    </w:p>
    <w:p w:rsidR="003422F7" w:rsidRPr="008530DC" w:rsidRDefault="00436247" w:rsidP="008530DC">
      <w:pPr>
        <w:pStyle w:val="Akapitzlist"/>
        <w:numPr>
          <w:ilvl w:val="0"/>
          <w:numId w:val="24"/>
        </w:numPr>
        <w:ind w:left="426" w:hanging="426"/>
        <w:jc w:val="both"/>
      </w:pPr>
      <w:r w:rsidRPr="008530DC">
        <w:rPr>
          <w:sz w:val="24"/>
          <w:szCs w:val="24"/>
        </w:rPr>
        <w:t>Kontrola będzie prowadzona na zasadach i w trybie określonych w przepisach o kontroli w administracji rządowej.</w:t>
      </w:r>
      <w:r w:rsidRPr="008530DC">
        <w:rPr>
          <w:sz w:val="24"/>
        </w:rPr>
        <w:t>Beneficjent zobowiązuje się do przedłożenia wszelkich dokumentów dotyczących zadania oraz do umożliwienia przeprowadzenia oględzin w miejscu realizacji zadania.</w:t>
      </w:r>
    </w:p>
    <w:p w:rsidR="003422F7" w:rsidRPr="008530DC" w:rsidRDefault="00436247" w:rsidP="008530DC">
      <w:pPr>
        <w:pStyle w:val="Akapitzlist"/>
        <w:numPr>
          <w:ilvl w:val="0"/>
          <w:numId w:val="24"/>
        </w:numPr>
        <w:spacing w:afterAutospacing="1"/>
        <w:ind w:left="426" w:hanging="426"/>
        <w:jc w:val="both"/>
      </w:pPr>
      <w:r w:rsidRPr="008530DC">
        <w:rPr>
          <w:sz w:val="24"/>
        </w:rPr>
        <w:t>Beneficjent zobowiązuje się do udzielania ustnie lub na piśmie, w zależności od żądania kontrolującego i w terminie przez niego określonym, wyjaśnień i informacji dotyczących realizacji zadania.</w:t>
      </w:r>
    </w:p>
    <w:p w:rsidR="003422F7" w:rsidRDefault="00436247" w:rsidP="008530DC">
      <w:pPr>
        <w:jc w:val="center"/>
        <w:rPr>
          <w:b/>
          <w:sz w:val="24"/>
          <w:szCs w:val="24"/>
        </w:rPr>
      </w:pPr>
      <w:r>
        <w:rPr>
          <w:b/>
          <w:sz w:val="24"/>
        </w:rPr>
        <w:t xml:space="preserve">§ </w:t>
      </w:r>
      <w:r w:rsidR="00B97A7A">
        <w:rPr>
          <w:b/>
          <w:sz w:val="24"/>
          <w:szCs w:val="24"/>
        </w:rPr>
        <w:t>9</w:t>
      </w:r>
    </w:p>
    <w:p w:rsidR="007C4E42" w:rsidRPr="007C4E42" w:rsidRDefault="00436247" w:rsidP="007C4E42">
      <w:pPr>
        <w:pStyle w:val="Indeks"/>
        <w:numPr>
          <w:ilvl w:val="0"/>
          <w:numId w:val="31"/>
        </w:numPr>
        <w:ind w:left="426" w:hanging="426"/>
        <w:jc w:val="both"/>
        <w:rPr>
          <w:sz w:val="24"/>
          <w:szCs w:val="24"/>
        </w:rPr>
      </w:pPr>
      <w:r w:rsidRPr="007C4E42">
        <w:rPr>
          <w:sz w:val="24"/>
          <w:szCs w:val="24"/>
        </w:rPr>
        <w:t xml:space="preserve">Beneficjent zobowiązany jest do sporządzenia sprawozdania z realizacji zadania </w:t>
      </w:r>
      <w:r w:rsidRPr="007C4E42">
        <w:rPr>
          <w:sz w:val="24"/>
          <w:szCs w:val="24"/>
        </w:rPr>
        <w:br/>
        <w:t xml:space="preserve">i wykorzystania środków Funduszu Pracy, zawierającego rozliczenie środków Funduszu Pracy w zakresie rzeczowym i finansowym i dostarczenia go Organowi Zlecającemu do zaakceptowania w terminie do dnia 31 stycznia 2019 roku. Sprawozdanie sporządza się z zastosowaniem formularza określonego przez Organ Zlecający i opublikowanego na stronie internetowej Dolnośląskiego Urzędu Wojewódzkiego. </w:t>
      </w:r>
    </w:p>
    <w:p w:rsidR="003422F7" w:rsidRPr="007C4E42" w:rsidRDefault="00436247" w:rsidP="007C4E42">
      <w:pPr>
        <w:pStyle w:val="Indeks"/>
        <w:numPr>
          <w:ilvl w:val="0"/>
          <w:numId w:val="31"/>
        </w:numPr>
        <w:ind w:left="426" w:hanging="426"/>
        <w:jc w:val="both"/>
        <w:rPr>
          <w:sz w:val="24"/>
          <w:szCs w:val="24"/>
        </w:rPr>
      </w:pPr>
      <w:r w:rsidRPr="007C4E42">
        <w:rPr>
          <w:sz w:val="24"/>
          <w:szCs w:val="24"/>
        </w:rPr>
        <w:t xml:space="preserve">Do sprawozdania z realizacji zadania i wykorzystania środków Funduszu Pracy Beneficjent zobowiązany jest dołączyć oświadczenia (indywidualne lub zbiorcze) </w:t>
      </w:r>
      <w:r w:rsidRPr="007C4E42">
        <w:rPr>
          <w:sz w:val="24"/>
          <w:szCs w:val="24"/>
        </w:rPr>
        <w:lastRenderedPageBreak/>
        <w:t>rodziców dzieci uczęszczających do instytucji opieki nad dziećmi, potwierdzające fakt obniżenia należnych miesięcznych opłat. Oświadczenia powinny zawierać informację o łącznej kwocie o jaką obniżono opłatę (suma z poszczególnych miesięcy) oraz liczbę miesięcy, których dotyczyło to zmniejszeni</w:t>
      </w:r>
      <w:r w:rsidR="007C4E42" w:rsidRPr="007C4E42">
        <w:rPr>
          <w:sz w:val="24"/>
          <w:szCs w:val="24"/>
        </w:rPr>
        <w:t>e.</w:t>
      </w:r>
    </w:p>
    <w:p w:rsidR="003422F7" w:rsidRPr="007C4E42" w:rsidRDefault="00436247" w:rsidP="007C4E42">
      <w:pPr>
        <w:pStyle w:val="Indeks"/>
        <w:numPr>
          <w:ilvl w:val="0"/>
          <w:numId w:val="31"/>
        </w:numPr>
        <w:ind w:left="426" w:hanging="426"/>
        <w:jc w:val="both"/>
        <w:rPr>
          <w:sz w:val="24"/>
          <w:szCs w:val="24"/>
        </w:rPr>
      </w:pPr>
      <w:r w:rsidRPr="007C4E42">
        <w:rPr>
          <w:sz w:val="24"/>
          <w:szCs w:val="24"/>
        </w:rPr>
        <w:t xml:space="preserve">W przypadku niezłożenia sprawozdania w terminie, Organ Zlecający wzywa pisemnie Beneficjenta do jego złożenia w terminie 7 dni od dnia otrzymania wezwania. </w:t>
      </w:r>
    </w:p>
    <w:p w:rsidR="003422F7" w:rsidRDefault="00436247" w:rsidP="007C4E42">
      <w:pPr>
        <w:pStyle w:val="Indeks"/>
        <w:numPr>
          <w:ilvl w:val="0"/>
          <w:numId w:val="31"/>
        </w:numPr>
        <w:ind w:left="426" w:hanging="426"/>
        <w:jc w:val="both"/>
      </w:pPr>
      <w:r w:rsidRPr="007C4E42">
        <w:rPr>
          <w:sz w:val="24"/>
          <w:szCs w:val="24"/>
        </w:rPr>
        <w:t>Niezastosowanie się do wezwania, skutkuje uznaniem środków Funduszu Pracy za wykorzystane niezgodnie z przeznaczeniem.</w:t>
      </w:r>
    </w:p>
    <w:p w:rsidR="003422F7" w:rsidRDefault="003422F7">
      <w:pPr>
        <w:pStyle w:val="Tekstpodstawowywcity3"/>
        <w:ind w:left="0" w:firstLine="0"/>
        <w:jc w:val="center"/>
        <w:rPr>
          <w:b/>
        </w:rPr>
      </w:pPr>
    </w:p>
    <w:p w:rsidR="003422F7" w:rsidRDefault="00B97A7A" w:rsidP="008530DC">
      <w:pPr>
        <w:pStyle w:val="Tekstpodstawowywcity3"/>
        <w:ind w:left="0" w:firstLine="0"/>
        <w:jc w:val="center"/>
        <w:rPr>
          <w:b/>
        </w:rPr>
      </w:pPr>
      <w:r>
        <w:rPr>
          <w:b/>
        </w:rPr>
        <w:t>§ 10</w:t>
      </w:r>
    </w:p>
    <w:p w:rsidR="003422F7" w:rsidRDefault="00436247">
      <w:pPr>
        <w:numPr>
          <w:ilvl w:val="0"/>
          <w:numId w:val="3"/>
        </w:numPr>
        <w:jc w:val="both"/>
        <w:rPr>
          <w:sz w:val="24"/>
          <w:szCs w:val="24"/>
        </w:rPr>
      </w:pPr>
      <w:r>
        <w:rPr>
          <w:sz w:val="24"/>
        </w:rPr>
        <w:t xml:space="preserve">Beneficjent zobowiązuje się do utrzymania działalności instytucji i zapewnienia funkcjonowania miejsc opieki nad dziećmi w wieku do lat 3, </w:t>
      </w:r>
      <w:r>
        <w:rPr>
          <w:sz w:val="24"/>
          <w:szCs w:val="24"/>
        </w:rPr>
        <w:t xml:space="preserve">powstałych z udziałem środków Programu, do dnia 31 grudnia 2024 roku. Okres ten jest okresem monitorowania ciągłości realizacji zadania. </w:t>
      </w:r>
    </w:p>
    <w:p w:rsidR="003422F7" w:rsidRDefault="00436247">
      <w:pPr>
        <w:numPr>
          <w:ilvl w:val="0"/>
          <w:numId w:val="3"/>
        </w:numPr>
        <w:jc w:val="both"/>
        <w:rPr>
          <w:sz w:val="24"/>
          <w:szCs w:val="24"/>
        </w:rPr>
      </w:pPr>
      <w:r>
        <w:rPr>
          <w:sz w:val="24"/>
          <w:szCs w:val="24"/>
        </w:rPr>
        <w:t xml:space="preserve">Zapewnienie funkcjonowania miejsca opieki oznacza, że przynajmniej </w:t>
      </w:r>
      <w:r w:rsidRPr="008530DC">
        <w:rPr>
          <w:sz w:val="24"/>
          <w:szCs w:val="24"/>
        </w:rPr>
        <w:t xml:space="preserve">60%  </w:t>
      </w:r>
      <w:r>
        <w:rPr>
          <w:sz w:val="24"/>
          <w:szCs w:val="24"/>
        </w:rPr>
        <w:t>miejsc opieki wskazanych w załączniku do niniejszej umowy jest wykorzystywanych, przez wskazany w ust. 1 okres czasu.</w:t>
      </w:r>
    </w:p>
    <w:p w:rsidR="003422F7" w:rsidRDefault="00436247">
      <w:pPr>
        <w:numPr>
          <w:ilvl w:val="0"/>
          <w:numId w:val="3"/>
        </w:numPr>
        <w:jc w:val="both"/>
        <w:rPr>
          <w:sz w:val="24"/>
          <w:szCs w:val="24"/>
        </w:rPr>
      </w:pPr>
      <w:r>
        <w:rPr>
          <w:sz w:val="24"/>
          <w:szCs w:val="24"/>
        </w:rPr>
        <w:t>Beneficjent zobowiązany jest do sporządzania rocznego sprawozdania z funkcjonowania instytucji dofinansowanej z Fundusz Pracy za lata 2019-2024 i dostarczania go Organowi Zlecającemu do zaakceptowania do dnia 31 stycznia każdego roku za rok ubiegły. Sprawozdanie sporządza się z zastosowaniem formularza określonego przez Organ Zlecający i opublikowanego na stronie internetowej Dolnośląskiego Urzędu Wojewódzkiego.</w:t>
      </w:r>
    </w:p>
    <w:p w:rsidR="003422F7" w:rsidRDefault="00436247">
      <w:pPr>
        <w:numPr>
          <w:ilvl w:val="0"/>
          <w:numId w:val="3"/>
        </w:numPr>
        <w:jc w:val="both"/>
        <w:rPr>
          <w:sz w:val="24"/>
          <w:szCs w:val="24"/>
        </w:rPr>
      </w:pPr>
      <w:r>
        <w:rPr>
          <w:sz w:val="24"/>
          <w:szCs w:val="24"/>
        </w:rPr>
        <w:t>W przypadku, gdy powstała w wyniku niniejszej umowy instytucja zaprzestanie działalności przed upływem okresu, o którym mowa w ust. 1, środki, o których mowa w § 1 ust. 1, zostaną uznane za wykorzystane niezgodnie z przeznaczeniem i podlegać będą zwrotowi na zasadach przewidzianych dla Fundusz Pracy.</w:t>
      </w:r>
    </w:p>
    <w:p w:rsidR="003422F7" w:rsidRDefault="00436247">
      <w:pPr>
        <w:numPr>
          <w:ilvl w:val="0"/>
          <w:numId w:val="3"/>
        </w:numPr>
        <w:jc w:val="both"/>
        <w:rPr>
          <w:sz w:val="24"/>
          <w:szCs w:val="24"/>
        </w:rPr>
      </w:pPr>
      <w:r>
        <w:rPr>
          <w:sz w:val="24"/>
          <w:szCs w:val="24"/>
        </w:rPr>
        <w:t xml:space="preserve"> Wysokość zwróconych środków Funduszu Pracy uzależniona będzie od długości okresu pozostałego do upływu okresu, o których mowa w ust. 1.</w:t>
      </w:r>
    </w:p>
    <w:p w:rsidR="003422F7" w:rsidRDefault="00436247">
      <w:pPr>
        <w:numPr>
          <w:ilvl w:val="0"/>
          <w:numId w:val="3"/>
        </w:numPr>
        <w:jc w:val="both"/>
        <w:rPr>
          <w:sz w:val="24"/>
          <w:szCs w:val="24"/>
        </w:rPr>
      </w:pPr>
      <w:r>
        <w:rPr>
          <w:sz w:val="24"/>
          <w:szCs w:val="24"/>
        </w:rPr>
        <w:t xml:space="preserve">W przypadku, gdy dofinansowana w ramach Programu liczba miejsc w instytucji opieki nad dziećmi w wieku do lat 3, nie będzie utrzymana do dnia 31 grudnia 2024 roku na poziomie co najmniej </w:t>
      </w:r>
      <w:r w:rsidRPr="008530DC">
        <w:rPr>
          <w:sz w:val="24"/>
          <w:szCs w:val="24"/>
        </w:rPr>
        <w:t xml:space="preserve">60%, </w:t>
      </w:r>
      <w:r>
        <w:rPr>
          <w:sz w:val="24"/>
          <w:szCs w:val="24"/>
        </w:rPr>
        <w:t xml:space="preserve">Beneficjent zobowiązany jest do zwrotu wykorzystanych środków finansowych w proporcjonalnej wysokości do liczby niewykorzystanych   miejsc za każdy miesiąc  niewykorzystania miejsc na poziomie </w:t>
      </w:r>
      <w:r w:rsidRPr="008530DC">
        <w:rPr>
          <w:sz w:val="24"/>
          <w:szCs w:val="24"/>
        </w:rPr>
        <w:t xml:space="preserve">60% </w:t>
      </w:r>
      <w:r>
        <w:rPr>
          <w:sz w:val="24"/>
          <w:szCs w:val="24"/>
        </w:rPr>
        <w:t>w stosunku do liczby miejsc wskazanych w załączniku do niniejszej umowy.</w:t>
      </w:r>
    </w:p>
    <w:p w:rsidR="003422F7" w:rsidRPr="007C4E42" w:rsidRDefault="00436247" w:rsidP="007C4E42">
      <w:pPr>
        <w:numPr>
          <w:ilvl w:val="0"/>
          <w:numId w:val="3"/>
        </w:numPr>
        <w:jc w:val="both"/>
        <w:rPr>
          <w:sz w:val="24"/>
          <w:szCs w:val="24"/>
        </w:rPr>
      </w:pPr>
      <w:r>
        <w:rPr>
          <w:sz w:val="24"/>
          <w:szCs w:val="24"/>
        </w:rPr>
        <w:t>Wyposażenie miejsca opieki, nabyte przy udziale środków z Fundusz Pracy, nie może być zbyte co najmniej do dnia 31 grudnia 2024 r. i w tym okresie winno stanowić własność Beneficjenta</w:t>
      </w:r>
      <w:r w:rsidR="007C4E42">
        <w:rPr>
          <w:sz w:val="24"/>
          <w:szCs w:val="24"/>
        </w:rPr>
        <w:t>.</w:t>
      </w:r>
    </w:p>
    <w:p w:rsidR="003422F7" w:rsidRDefault="00B97A7A" w:rsidP="007C4E42">
      <w:pPr>
        <w:jc w:val="center"/>
        <w:rPr>
          <w:b/>
          <w:sz w:val="24"/>
        </w:rPr>
      </w:pPr>
      <w:r>
        <w:rPr>
          <w:b/>
          <w:sz w:val="24"/>
        </w:rPr>
        <w:t>§ 11</w:t>
      </w:r>
    </w:p>
    <w:p w:rsidR="003422F7" w:rsidRPr="008530DC" w:rsidRDefault="00436247">
      <w:pPr>
        <w:numPr>
          <w:ilvl w:val="0"/>
          <w:numId w:val="11"/>
        </w:numPr>
        <w:jc w:val="both"/>
        <w:rPr>
          <w:sz w:val="24"/>
          <w:szCs w:val="24"/>
        </w:rPr>
      </w:pPr>
      <w:r w:rsidRPr="008530DC">
        <w:rPr>
          <w:sz w:val="24"/>
          <w:szCs w:val="24"/>
        </w:rPr>
        <w:t>W celu zabezpieczenia roszczeń Organu Zlecającego z tytułu niewykonania lub niewłaściwego wykonania zadania, Beneficjent jest zobowiązany do wystawienia weksla in blanco, wraz z deklaracją wekslową, który Organ Zlecający ma prawo wypełnić na sumę odpowiadającą kwocie wymaganej należności wraz z odsetkami. Organ Zlecający może dodatkowo zażądać poręczenia wekslowego.</w:t>
      </w:r>
    </w:p>
    <w:p w:rsidR="003422F7" w:rsidRDefault="00436247">
      <w:pPr>
        <w:numPr>
          <w:ilvl w:val="0"/>
          <w:numId w:val="11"/>
        </w:numPr>
        <w:jc w:val="both"/>
        <w:rPr>
          <w:sz w:val="24"/>
          <w:szCs w:val="24"/>
        </w:rPr>
      </w:pPr>
      <w:r>
        <w:rPr>
          <w:sz w:val="24"/>
          <w:szCs w:val="24"/>
        </w:rPr>
        <w:t>Zwrot weksla nastąpi po upływie okresu trwałości określonego w § 9 ust. 1 oraz po dokonaniu rozliczenia dofinansowania i zwrotu ewentualnych należności wraz z</w:t>
      </w:r>
      <w:r w:rsidR="007C4E42">
        <w:rPr>
          <w:sz w:val="24"/>
          <w:szCs w:val="24"/>
        </w:rPr>
        <w:t> </w:t>
      </w:r>
      <w:r>
        <w:rPr>
          <w:sz w:val="24"/>
          <w:szCs w:val="24"/>
        </w:rPr>
        <w:t>odsetkami</w:t>
      </w:r>
      <w:r>
        <w:rPr>
          <w:sz w:val="24"/>
        </w:rPr>
        <w:t xml:space="preserve">. </w:t>
      </w:r>
    </w:p>
    <w:p w:rsidR="003422F7" w:rsidRDefault="00436247">
      <w:pPr>
        <w:numPr>
          <w:ilvl w:val="0"/>
          <w:numId w:val="11"/>
        </w:numPr>
        <w:jc w:val="both"/>
        <w:rPr>
          <w:sz w:val="24"/>
          <w:szCs w:val="24"/>
        </w:rPr>
      </w:pPr>
      <w:r>
        <w:rPr>
          <w:sz w:val="24"/>
        </w:rPr>
        <w:t>Zwrot zabezpieczenia dokonywany będzie w siedzibie Organu Zlecającego w terminie uzgodnionym z Beneficjentem.</w:t>
      </w:r>
    </w:p>
    <w:p w:rsidR="003422F7" w:rsidRPr="008530DC" w:rsidRDefault="00436247">
      <w:pPr>
        <w:numPr>
          <w:ilvl w:val="0"/>
          <w:numId w:val="11"/>
        </w:numPr>
        <w:jc w:val="both"/>
        <w:rPr>
          <w:sz w:val="24"/>
          <w:szCs w:val="24"/>
        </w:rPr>
      </w:pPr>
      <w:r>
        <w:rPr>
          <w:sz w:val="24"/>
        </w:rPr>
        <w:lastRenderedPageBreak/>
        <w:t xml:space="preserve">Beneficjent zobowiązuje się do odbioru zabezpieczenia </w:t>
      </w:r>
      <w:r w:rsidRPr="008530DC">
        <w:rPr>
          <w:sz w:val="24"/>
        </w:rPr>
        <w:t>i przyjmuje, że w przypadku jego nieodebrania zabezpieczenie to zostanie zniszczone.</w:t>
      </w:r>
    </w:p>
    <w:p w:rsidR="003422F7" w:rsidRDefault="003422F7" w:rsidP="008530DC">
      <w:pPr>
        <w:rPr>
          <w:b/>
          <w:sz w:val="24"/>
          <w:szCs w:val="24"/>
        </w:rPr>
      </w:pPr>
    </w:p>
    <w:p w:rsidR="003422F7" w:rsidRDefault="00436247" w:rsidP="008530DC">
      <w:pPr>
        <w:ind w:left="360"/>
        <w:jc w:val="center"/>
        <w:rPr>
          <w:b/>
          <w:sz w:val="24"/>
          <w:szCs w:val="24"/>
        </w:rPr>
      </w:pPr>
      <w:r>
        <w:rPr>
          <w:b/>
          <w:sz w:val="24"/>
          <w:szCs w:val="24"/>
        </w:rPr>
        <w:t>§ 1</w:t>
      </w:r>
      <w:r w:rsidR="00B97A7A">
        <w:rPr>
          <w:b/>
          <w:sz w:val="24"/>
          <w:szCs w:val="24"/>
        </w:rPr>
        <w:t>2</w:t>
      </w:r>
    </w:p>
    <w:p w:rsidR="003422F7" w:rsidRDefault="00436247">
      <w:pPr>
        <w:pStyle w:val="Akapitzlist"/>
        <w:numPr>
          <w:ilvl w:val="0"/>
          <w:numId w:val="12"/>
        </w:numPr>
        <w:ind w:left="357" w:hanging="357"/>
        <w:jc w:val="both"/>
        <w:rPr>
          <w:sz w:val="24"/>
          <w:szCs w:val="24"/>
        </w:rPr>
      </w:pPr>
      <w:r>
        <w:rPr>
          <w:sz w:val="24"/>
          <w:szCs w:val="24"/>
        </w:rPr>
        <w:t>Beneficjent w terminie nie dłuższym niż 15 dni od dnia wykonania zadania i nie później niż  do dnia 15 stycznia 2020 roku dokona zwrotu niewykorzystanych środków pochodzących z Funduszu Pracy.</w:t>
      </w:r>
    </w:p>
    <w:p w:rsidR="003422F7" w:rsidRDefault="00436247">
      <w:pPr>
        <w:pStyle w:val="Akapitzlist"/>
        <w:numPr>
          <w:ilvl w:val="0"/>
          <w:numId w:val="12"/>
        </w:numPr>
        <w:ind w:left="357" w:hanging="357"/>
        <w:jc w:val="both"/>
        <w:rPr>
          <w:sz w:val="24"/>
          <w:szCs w:val="24"/>
        </w:rPr>
      </w:pPr>
      <w:r>
        <w:rPr>
          <w:sz w:val="24"/>
          <w:szCs w:val="24"/>
        </w:rPr>
        <w:t>W przypadku zwrotu niewykorzystanych środków po terminie wskazanym w ust. 1, Beneficjent zobowiązany jest do zwrotu środków wraz z odsetkami liczonymi jak dla  zaległości podatkowych, od pierwszego dnia po upływie terminu wskazanego w ust. 1.</w:t>
      </w:r>
    </w:p>
    <w:p w:rsidR="003422F7" w:rsidRDefault="00436247">
      <w:pPr>
        <w:pStyle w:val="Akapitzlist"/>
        <w:numPr>
          <w:ilvl w:val="0"/>
          <w:numId w:val="12"/>
        </w:numPr>
        <w:ind w:left="357" w:hanging="357"/>
        <w:jc w:val="both"/>
        <w:rPr>
          <w:sz w:val="24"/>
          <w:szCs w:val="24"/>
        </w:rPr>
      </w:pPr>
      <w:r>
        <w:rPr>
          <w:sz w:val="24"/>
          <w:szCs w:val="24"/>
        </w:rPr>
        <w:t>W przypadku stwierdzenia wykorzystania środków z Funduszu Pracy niezgodnie z przeznaczeniem, Beneficjent zobowiązuje się do zwrotu tych środków w całości lub części, która została wykorzystana niezgodnie z przeznaczeniem wraz z odsetkami naliczonymi jak dla zaległości podatkowych od dnia przekazania, w terminie 15 dni od dnia stwierdzenia wykorzystania środków z Funduszu Pracy niezgodnie z przeznaczeniem.</w:t>
      </w:r>
    </w:p>
    <w:p w:rsidR="003422F7" w:rsidRDefault="00436247">
      <w:pPr>
        <w:numPr>
          <w:ilvl w:val="0"/>
          <w:numId w:val="12"/>
        </w:numPr>
        <w:jc w:val="both"/>
        <w:rPr>
          <w:sz w:val="24"/>
          <w:szCs w:val="24"/>
        </w:rPr>
      </w:pPr>
      <w:r>
        <w:rPr>
          <w:sz w:val="24"/>
          <w:szCs w:val="24"/>
        </w:rPr>
        <w:t>W przypadku nienależnego pobrania środków z Funduszu Pracy, lub pobrania w nadmiernej wysokości, Beneficjent zobowiązuje się zwrócić równowartość nienależnego pobrania lub pobrania w nadmiernej wysokości wraz z odsetkami liczonymi jak dla zaległości podatkowych od dnia stwierdzenia nieprawidłowości, w terminie 15 dni od dnia stwierdzenia nienależnego pobrania lub pobrania w nadmiernej wysokości.</w:t>
      </w:r>
    </w:p>
    <w:p w:rsidR="008530DC" w:rsidRPr="008530DC" w:rsidRDefault="00436247" w:rsidP="008530DC">
      <w:pPr>
        <w:pStyle w:val="Akapitzlist"/>
        <w:numPr>
          <w:ilvl w:val="0"/>
          <w:numId w:val="12"/>
        </w:numPr>
        <w:jc w:val="both"/>
        <w:rPr>
          <w:rStyle w:val="Pogrubienie"/>
          <w:b w:val="0"/>
          <w:bCs w:val="0"/>
          <w:sz w:val="24"/>
          <w:szCs w:val="24"/>
        </w:rPr>
      </w:pPr>
      <w:r w:rsidRPr="008530DC">
        <w:rPr>
          <w:sz w:val="24"/>
          <w:szCs w:val="24"/>
        </w:rPr>
        <w:t>W przypadkach wskazanych w ust. 1, 2, 3 i 4 środki z Funduszu Pracy wraz z należnymi odsetkami należy przekazać na rachunek bankowy Dolnośląskiego Urzędu Wojewódzkiego we Wrocławiu</w:t>
      </w:r>
      <w:r w:rsidR="007C4E42">
        <w:rPr>
          <w:sz w:val="24"/>
          <w:szCs w:val="24"/>
        </w:rPr>
        <w:t xml:space="preserve"> </w:t>
      </w:r>
      <w:r w:rsidR="008530DC" w:rsidRPr="004429D8">
        <w:rPr>
          <w:rStyle w:val="Pogrubienie"/>
          <w:color w:val="000000"/>
          <w:sz w:val="24"/>
          <w:szCs w:val="24"/>
        </w:rPr>
        <w:t>24 1010 1674 0000 5518 9230 0000</w:t>
      </w:r>
      <w:r w:rsidR="007C4E42">
        <w:rPr>
          <w:rStyle w:val="Pogrubienie"/>
          <w:color w:val="000000"/>
          <w:sz w:val="24"/>
          <w:szCs w:val="24"/>
        </w:rPr>
        <w:t>.</w:t>
      </w:r>
    </w:p>
    <w:p w:rsidR="003422F7" w:rsidRPr="008530DC" w:rsidRDefault="00436247" w:rsidP="008530DC">
      <w:pPr>
        <w:pStyle w:val="Akapitzlist"/>
        <w:numPr>
          <w:ilvl w:val="0"/>
          <w:numId w:val="12"/>
        </w:numPr>
        <w:jc w:val="both"/>
        <w:rPr>
          <w:sz w:val="24"/>
          <w:szCs w:val="24"/>
        </w:rPr>
      </w:pPr>
      <w:r w:rsidRPr="008530DC">
        <w:rPr>
          <w:sz w:val="24"/>
          <w:szCs w:val="24"/>
        </w:rPr>
        <w:t>W tytule przelewu dotyczącego zwrotu środków z Funduszu Pracy należy wskazać:</w:t>
      </w:r>
    </w:p>
    <w:p w:rsidR="003422F7" w:rsidRDefault="00436247">
      <w:pPr>
        <w:pStyle w:val="Akapitzlist"/>
        <w:ind w:left="360"/>
        <w:jc w:val="both"/>
        <w:rPr>
          <w:sz w:val="24"/>
          <w:szCs w:val="24"/>
        </w:rPr>
      </w:pPr>
      <w:r>
        <w:rPr>
          <w:sz w:val="24"/>
          <w:szCs w:val="24"/>
        </w:rPr>
        <w:t>-  rok, którego dotyczy zwrot (2019 r.),</w:t>
      </w:r>
    </w:p>
    <w:p w:rsidR="003422F7" w:rsidRDefault="00436247">
      <w:pPr>
        <w:pStyle w:val="Akapitzlist"/>
        <w:ind w:left="360"/>
        <w:jc w:val="both"/>
        <w:rPr>
          <w:sz w:val="24"/>
          <w:szCs w:val="24"/>
        </w:rPr>
      </w:pPr>
      <w:r>
        <w:rPr>
          <w:sz w:val="24"/>
          <w:szCs w:val="24"/>
        </w:rPr>
        <w:t>-  numer umowy, której dotyczy zwrot,</w:t>
      </w:r>
    </w:p>
    <w:p w:rsidR="003422F7" w:rsidRDefault="00436247">
      <w:pPr>
        <w:pStyle w:val="Akapitzlist"/>
        <w:ind w:left="360"/>
        <w:jc w:val="both"/>
        <w:rPr>
          <w:sz w:val="24"/>
          <w:szCs w:val="24"/>
        </w:rPr>
      </w:pPr>
      <w:r>
        <w:rPr>
          <w:sz w:val="24"/>
          <w:szCs w:val="24"/>
        </w:rPr>
        <w:t>-  kwotę zwracanych środków z podziałem na kwotę odsetek</w:t>
      </w:r>
    </w:p>
    <w:p w:rsidR="003422F7" w:rsidRDefault="00436247">
      <w:pPr>
        <w:pStyle w:val="Akapitzlist"/>
        <w:ind w:left="360"/>
        <w:jc w:val="both"/>
        <w:rPr>
          <w:sz w:val="24"/>
          <w:szCs w:val="24"/>
        </w:rPr>
      </w:pPr>
      <w:r>
        <w:rPr>
          <w:sz w:val="24"/>
          <w:szCs w:val="24"/>
        </w:rPr>
        <w:t>-  nazwę zadania w skrócie ( „ Maluch +” 2019)</w:t>
      </w:r>
    </w:p>
    <w:p w:rsidR="003422F7" w:rsidRPr="007C4E42" w:rsidRDefault="00436247" w:rsidP="007C4E42">
      <w:pPr>
        <w:pStyle w:val="Akapitzlist"/>
        <w:ind w:left="567" w:hanging="207"/>
        <w:jc w:val="both"/>
        <w:rPr>
          <w:sz w:val="24"/>
          <w:szCs w:val="24"/>
        </w:rPr>
      </w:pPr>
      <w:r>
        <w:rPr>
          <w:sz w:val="24"/>
          <w:szCs w:val="24"/>
        </w:rPr>
        <w:t xml:space="preserve">- </w:t>
      </w:r>
      <w:r w:rsidR="007C4E42">
        <w:rPr>
          <w:sz w:val="24"/>
          <w:szCs w:val="24"/>
        </w:rPr>
        <w:t xml:space="preserve"> </w:t>
      </w:r>
      <w:r>
        <w:rPr>
          <w:sz w:val="24"/>
          <w:szCs w:val="24"/>
        </w:rPr>
        <w:t>powód zwrotu ( np. środki niewykorzystane, nadebrane, odsetki   bankowe itp.)</w:t>
      </w:r>
    </w:p>
    <w:p w:rsidR="003422F7" w:rsidRDefault="003422F7">
      <w:pPr>
        <w:pStyle w:val="Tekstpodstawowy"/>
        <w:ind w:left="426" w:hanging="284"/>
        <w:contextualSpacing/>
        <w:jc w:val="both"/>
        <w:rPr>
          <w:b w:val="0"/>
        </w:rPr>
      </w:pPr>
    </w:p>
    <w:p w:rsidR="003422F7" w:rsidRPr="00014D0E" w:rsidRDefault="00436247" w:rsidP="00014D0E">
      <w:pPr>
        <w:pStyle w:val="Indeks"/>
        <w:jc w:val="center"/>
        <w:rPr>
          <w:b/>
          <w:sz w:val="24"/>
          <w:szCs w:val="24"/>
        </w:rPr>
      </w:pPr>
      <w:r w:rsidRPr="00014D0E">
        <w:rPr>
          <w:b/>
          <w:sz w:val="24"/>
          <w:szCs w:val="24"/>
        </w:rPr>
        <w:t>§ 1</w:t>
      </w:r>
      <w:r w:rsidR="00B97A7A">
        <w:rPr>
          <w:b/>
          <w:sz w:val="24"/>
          <w:szCs w:val="24"/>
        </w:rPr>
        <w:t>3</w:t>
      </w:r>
    </w:p>
    <w:p w:rsidR="003422F7" w:rsidRPr="00014D0E" w:rsidRDefault="00436247" w:rsidP="00014D0E">
      <w:pPr>
        <w:pStyle w:val="Indeks"/>
        <w:numPr>
          <w:ilvl w:val="0"/>
          <w:numId w:val="28"/>
        </w:numPr>
        <w:ind w:left="284" w:hanging="284"/>
        <w:rPr>
          <w:color w:val="00000A"/>
          <w:sz w:val="24"/>
          <w:szCs w:val="24"/>
        </w:rPr>
      </w:pPr>
      <w:r w:rsidRPr="00014D0E">
        <w:rPr>
          <w:color w:val="00000A"/>
          <w:sz w:val="24"/>
          <w:szCs w:val="24"/>
        </w:rPr>
        <w:t>W okresie realizacji zadania oraz podczas minimalnego okresu funkcjonowania instytucji lub miejsc opieki dofinansowanych z Programu możliwa jest zmiana:</w:t>
      </w:r>
    </w:p>
    <w:p w:rsidR="003422F7" w:rsidRPr="008530DC" w:rsidRDefault="00436247" w:rsidP="00014D0E">
      <w:pPr>
        <w:pStyle w:val="Akapitzlist"/>
        <w:numPr>
          <w:ilvl w:val="0"/>
          <w:numId w:val="29"/>
        </w:numPr>
        <w:jc w:val="both"/>
        <w:rPr>
          <w:color w:val="00000A"/>
          <w:sz w:val="24"/>
          <w:szCs w:val="24"/>
        </w:rPr>
      </w:pPr>
      <w:r w:rsidRPr="008530DC">
        <w:rPr>
          <w:color w:val="00000A"/>
          <w:sz w:val="24"/>
          <w:szCs w:val="24"/>
        </w:rPr>
        <w:t>nazwy zadania związana ze zmianami nazw ulic, nazw geograficznych i lokalizacji, jak również nazwy własnej instytucji,</w:t>
      </w:r>
    </w:p>
    <w:p w:rsidR="003422F7" w:rsidRPr="008530DC" w:rsidRDefault="00436247" w:rsidP="00014D0E">
      <w:pPr>
        <w:pStyle w:val="Akapitzlist"/>
        <w:numPr>
          <w:ilvl w:val="0"/>
          <w:numId w:val="29"/>
        </w:numPr>
        <w:jc w:val="both"/>
        <w:rPr>
          <w:color w:val="00000A"/>
          <w:sz w:val="24"/>
          <w:szCs w:val="24"/>
        </w:rPr>
      </w:pPr>
      <w:r w:rsidRPr="008530DC">
        <w:rPr>
          <w:color w:val="00000A"/>
          <w:sz w:val="24"/>
          <w:szCs w:val="24"/>
        </w:rPr>
        <w:t>sposobu organizacji, prowadzenia i formy organizacyjnej dofinansowanej z Programu instytucji</w:t>
      </w:r>
    </w:p>
    <w:p w:rsidR="003422F7" w:rsidRPr="00014D0E" w:rsidRDefault="00014D0E" w:rsidP="00014D0E">
      <w:pPr>
        <w:ind w:left="284"/>
        <w:jc w:val="both"/>
        <w:rPr>
          <w:color w:val="00000A"/>
          <w:sz w:val="24"/>
          <w:szCs w:val="24"/>
        </w:rPr>
      </w:pPr>
      <w:r>
        <w:rPr>
          <w:color w:val="00000A"/>
          <w:sz w:val="24"/>
          <w:szCs w:val="24"/>
        </w:rPr>
        <w:t xml:space="preserve">pod </w:t>
      </w:r>
      <w:r w:rsidR="00436247" w:rsidRPr="00014D0E">
        <w:rPr>
          <w:color w:val="00000A"/>
          <w:sz w:val="24"/>
          <w:szCs w:val="24"/>
        </w:rPr>
        <w:t xml:space="preserve">warunkiem zachowania spójności i odrębności przekształcanej instytucji w sposób </w:t>
      </w:r>
      <w:r>
        <w:rPr>
          <w:color w:val="00000A"/>
          <w:sz w:val="24"/>
          <w:szCs w:val="24"/>
        </w:rPr>
        <w:t xml:space="preserve">  </w:t>
      </w:r>
      <w:r w:rsidR="00436247" w:rsidRPr="00014D0E">
        <w:rPr>
          <w:color w:val="00000A"/>
          <w:sz w:val="24"/>
          <w:szCs w:val="24"/>
        </w:rPr>
        <w:t>umożliwiający kontrolę realizacji postanowień niniejszej umowy, w tym minimalnego okresu funkcjonowania miejsc opieki dofinansowanych z Programu, a także uzyskania zgody Organu Zlecającego i dokonania stosownych zmian w Umowie.</w:t>
      </w:r>
    </w:p>
    <w:p w:rsidR="003422F7" w:rsidRDefault="00436247" w:rsidP="00014D0E">
      <w:pPr>
        <w:pStyle w:val="Akapitzlist"/>
        <w:numPr>
          <w:ilvl w:val="0"/>
          <w:numId w:val="28"/>
        </w:numPr>
        <w:ind w:left="284" w:hanging="284"/>
        <w:jc w:val="both"/>
        <w:rPr>
          <w:color w:val="00000A"/>
          <w:sz w:val="24"/>
          <w:szCs w:val="24"/>
        </w:rPr>
      </w:pPr>
      <w:r w:rsidRPr="00014D0E">
        <w:rPr>
          <w:color w:val="00000A"/>
          <w:sz w:val="24"/>
          <w:szCs w:val="24"/>
        </w:rPr>
        <w:t>W trakcie realizacji zadania oraz podczas minimalnego okresu funkcjonowania instytucji lub miejsc opieki dofinansowanych z Programu, możliwa jest zmiana zakresu rzeczowego zadania, w tym także zmiana liczby miejsc opieki, pod warunkiem uzyskania zgody Organu Zlecającego.</w:t>
      </w:r>
    </w:p>
    <w:p w:rsidR="003422F7" w:rsidRDefault="00436247" w:rsidP="00014D0E">
      <w:pPr>
        <w:pStyle w:val="Akapitzlist"/>
        <w:numPr>
          <w:ilvl w:val="0"/>
          <w:numId w:val="28"/>
        </w:numPr>
        <w:ind w:left="284" w:hanging="284"/>
        <w:jc w:val="both"/>
        <w:rPr>
          <w:color w:val="00000A"/>
          <w:sz w:val="24"/>
          <w:szCs w:val="24"/>
        </w:rPr>
      </w:pPr>
      <w:r w:rsidRPr="00014D0E">
        <w:rPr>
          <w:color w:val="00000A"/>
          <w:sz w:val="24"/>
          <w:szCs w:val="24"/>
        </w:rPr>
        <w:t xml:space="preserve">Zmiana kosztorysu w zakresie podniesienia opłat rodziców na 1 dziecko, wskazanych w ofercie konkursowej jest możliwa pod warunkiem udokumentowania przyczyn wzrostu  kosztów funkcjonowania instytucji i uzyskania zgody Organu Zlecającego. Podniesienie tych opłat z naruszeniem wskazanych warunków skutkuje obowiązkiem zwrotu </w:t>
      </w:r>
      <w:r w:rsidRPr="00014D0E">
        <w:rPr>
          <w:color w:val="00000A"/>
          <w:sz w:val="24"/>
          <w:szCs w:val="24"/>
        </w:rPr>
        <w:lastRenderedPageBreak/>
        <w:t xml:space="preserve">dofinansowania proporcjonalnie do wzrostu opłat, do wysokości kwoty przyznanego dofinansowania. </w:t>
      </w:r>
    </w:p>
    <w:p w:rsidR="007C4E42" w:rsidRDefault="00436247" w:rsidP="007C4E42">
      <w:pPr>
        <w:pStyle w:val="Akapitzlist"/>
        <w:numPr>
          <w:ilvl w:val="0"/>
          <w:numId w:val="28"/>
        </w:numPr>
        <w:ind w:left="284" w:hanging="284"/>
        <w:jc w:val="both"/>
        <w:rPr>
          <w:color w:val="00000A"/>
          <w:sz w:val="24"/>
          <w:szCs w:val="24"/>
        </w:rPr>
      </w:pPr>
      <w:bookmarkStart w:id="2" w:name="_Hlk3972305"/>
      <w:bookmarkEnd w:id="2"/>
      <w:r w:rsidRPr="00014D0E">
        <w:rPr>
          <w:color w:val="00000A"/>
          <w:sz w:val="24"/>
          <w:szCs w:val="24"/>
        </w:rPr>
        <w:t xml:space="preserve">Za zgodą Organu Zlecającego, dopuszczalne jest ponoszenie części wydatków związanych z tworzeniem nowych miejsc, po terminie dokonania wpisu do rejestru żłobków i klubów dziecięcych lub wykazu dziennych opiekunów, jednak nie później niż do dnia 31 grudnia 2019 r.  </w:t>
      </w:r>
    </w:p>
    <w:p w:rsidR="003422F7" w:rsidRPr="00B97A7A" w:rsidRDefault="00B97A7A" w:rsidP="00B97A7A">
      <w:pPr>
        <w:jc w:val="center"/>
        <w:rPr>
          <w:color w:val="00000A"/>
          <w:sz w:val="24"/>
          <w:szCs w:val="24"/>
        </w:rPr>
      </w:pPr>
      <w:r w:rsidRPr="00B97A7A">
        <w:rPr>
          <w:b/>
          <w:sz w:val="24"/>
        </w:rPr>
        <w:t>§ 14</w:t>
      </w:r>
    </w:p>
    <w:p w:rsidR="003422F7" w:rsidRPr="008530DC" w:rsidRDefault="00436247" w:rsidP="008530DC">
      <w:pPr>
        <w:jc w:val="both"/>
        <w:rPr>
          <w:sz w:val="24"/>
        </w:rPr>
      </w:pPr>
      <w:r>
        <w:rPr>
          <w:sz w:val="24"/>
        </w:rPr>
        <w:t>Niniejsza umowa może być rozwiązana na mocy porozumienia Stron z datą wcześniej uzgodnioną przez Strony w przypadku wystąpienia okoliczności, za które Strony nie ponoszą odpowiedzialności, a które uniemożliwiają jej wykonywanie. Skutki finansowe rozwiązania umowy i wysokość środków finansowych podlegających zwrotowi Strony określą w sporządzonym protokole</w:t>
      </w:r>
      <w:r w:rsidR="008530DC">
        <w:rPr>
          <w:sz w:val="24"/>
        </w:rPr>
        <w:t>.</w:t>
      </w:r>
    </w:p>
    <w:p w:rsidR="003422F7" w:rsidRPr="007C4E42" w:rsidRDefault="00B97A7A" w:rsidP="007C4E42">
      <w:pPr>
        <w:pStyle w:val="Indeks"/>
        <w:jc w:val="center"/>
        <w:rPr>
          <w:b/>
          <w:sz w:val="24"/>
          <w:szCs w:val="24"/>
        </w:rPr>
      </w:pPr>
      <w:r>
        <w:rPr>
          <w:b/>
          <w:sz w:val="24"/>
          <w:szCs w:val="24"/>
        </w:rPr>
        <w:t>§ 15</w:t>
      </w:r>
    </w:p>
    <w:p w:rsidR="003422F7" w:rsidRPr="007C4E42" w:rsidRDefault="00436247" w:rsidP="007C4E42">
      <w:pPr>
        <w:pStyle w:val="Indeks"/>
        <w:numPr>
          <w:ilvl w:val="0"/>
          <w:numId w:val="30"/>
        </w:numPr>
        <w:ind w:left="284" w:hanging="284"/>
        <w:jc w:val="both"/>
        <w:rPr>
          <w:rFonts w:eastAsia="Calibri"/>
          <w:sz w:val="24"/>
          <w:szCs w:val="24"/>
        </w:rPr>
      </w:pPr>
      <w:r w:rsidRPr="007C4E42">
        <w:rPr>
          <w:sz w:val="24"/>
          <w:szCs w:val="24"/>
        </w:rPr>
        <w:t xml:space="preserve">Niniejsza umowa może być rozwiązana przez Organ Zlecający ze skutkiem natychmiastowym w przypadku stwierdzenia wykorzystywania udzielonych środków Funduszu Pracy niezgodnie z przeznaczeniem, nieterminowego lub nienależytego wykonywania umowy. </w:t>
      </w:r>
    </w:p>
    <w:p w:rsidR="003422F7" w:rsidRDefault="00436247" w:rsidP="007C4E42">
      <w:pPr>
        <w:pStyle w:val="Tekstpodstawowy2"/>
        <w:numPr>
          <w:ilvl w:val="0"/>
          <w:numId w:val="30"/>
        </w:numPr>
        <w:tabs>
          <w:tab w:val="left" w:pos="0"/>
        </w:tabs>
        <w:spacing w:after="120" w:line="240" w:lineRule="auto"/>
        <w:ind w:left="284" w:hanging="284"/>
      </w:pPr>
      <w:r>
        <w:t xml:space="preserve">Rozwiązując umowę, Organ Zlecający określi kwotę Funduszu Pracy wykorzystaną niezgodnie z przeznaczeniem lub podlegającej zwrotowi wraz z odsetkami w wysokości określonej jak dla zaległości podatkowych, termin, od którego nalicza się odsetki, termin zwrotu. </w:t>
      </w:r>
    </w:p>
    <w:p w:rsidR="003422F7" w:rsidRPr="007C4E42" w:rsidRDefault="00B97A7A" w:rsidP="007C4E42">
      <w:pPr>
        <w:pStyle w:val="Indeks"/>
        <w:jc w:val="center"/>
        <w:rPr>
          <w:b/>
          <w:sz w:val="24"/>
          <w:szCs w:val="24"/>
        </w:rPr>
      </w:pPr>
      <w:r>
        <w:rPr>
          <w:b/>
          <w:sz w:val="24"/>
          <w:szCs w:val="24"/>
        </w:rPr>
        <w:t>§ 16</w:t>
      </w:r>
    </w:p>
    <w:p w:rsidR="003422F7" w:rsidRDefault="00436247" w:rsidP="007C4E42">
      <w:pPr>
        <w:pStyle w:val="Indeks"/>
        <w:jc w:val="both"/>
        <w:rPr>
          <w:sz w:val="24"/>
          <w:szCs w:val="24"/>
        </w:rPr>
      </w:pPr>
      <w:r w:rsidRPr="007C4E42">
        <w:rPr>
          <w:sz w:val="24"/>
          <w:szCs w:val="24"/>
        </w:rPr>
        <w:t>Wszelkie zmiany, uzupełnienia i oświadczenia składane w związku z niniejszą umową wymagają formy pisemnej, pod rygorem nieważności.</w:t>
      </w:r>
    </w:p>
    <w:p w:rsidR="007C4E42" w:rsidRPr="007C4E42" w:rsidRDefault="007C4E42" w:rsidP="007C4E42">
      <w:pPr>
        <w:pStyle w:val="Indeks"/>
        <w:rPr>
          <w:sz w:val="24"/>
          <w:szCs w:val="24"/>
        </w:rPr>
      </w:pPr>
    </w:p>
    <w:p w:rsidR="003422F7" w:rsidRPr="007C4E42" w:rsidRDefault="00B97A7A" w:rsidP="007C4E42">
      <w:pPr>
        <w:pStyle w:val="Indeks"/>
        <w:jc w:val="center"/>
        <w:rPr>
          <w:b/>
          <w:sz w:val="24"/>
          <w:szCs w:val="24"/>
        </w:rPr>
      </w:pPr>
      <w:r>
        <w:rPr>
          <w:b/>
          <w:sz w:val="24"/>
          <w:szCs w:val="24"/>
        </w:rPr>
        <w:t>§ 17</w:t>
      </w:r>
    </w:p>
    <w:p w:rsidR="007C4E42" w:rsidRDefault="00436247" w:rsidP="007C4E42">
      <w:pPr>
        <w:pStyle w:val="Indeks"/>
        <w:jc w:val="both"/>
        <w:rPr>
          <w:sz w:val="24"/>
          <w:szCs w:val="24"/>
        </w:rPr>
      </w:pPr>
      <w:r w:rsidRPr="007C4E42">
        <w:rPr>
          <w:sz w:val="24"/>
          <w:szCs w:val="24"/>
        </w:rPr>
        <w:t xml:space="preserve">W zakresie nieuregulowanym niniejszą Umową stosuje się przepisy ustawy z dnia 23 kwietnia 1964 r. Kodeks Cywilny (tekst jednolity: </w:t>
      </w:r>
      <w:bookmarkStart w:id="3" w:name="_Hlk3972383"/>
      <w:r w:rsidRPr="007C4E42">
        <w:rPr>
          <w:sz w:val="24"/>
          <w:szCs w:val="24"/>
        </w:rPr>
        <w:t>Dz. U. z 2018 r. poz. 1025 ze zm.</w:t>
      </w:r>
      <w:bookmarkEnd w:id="3"/>
      <w:r w:rsidRPr="007C4E42">
        <w:rPr>
          <w:sz w:val="24"/>
          <w:szCs w:val="24"/>
        </w:rPr>
        <w:t>) oraz ustawy z dnia 27 sierpnia 2009 r. o finansach publicznych (tekst jednolity: Dz. U. z 2017 r. poz. 2077 ze zm.)</w:t>
      </w:r>
      <w:r w:rsidR="007C4E42">
        <w:rPr>
          <w:sz w:val="24"/>
          <w:szCs w:val="24"/>
        </w:rPr>
        <w:t>.</w:t>
      </w:r>
    </w:p>
    <w:p w:rsidR="007C4E42" w:rsidRDefault="00B97A7A" w:rsidP="007C4E42">
      <w:pPr>
        <w:pStyle w:val="Indeks"/>
        <w:jc w:val="center"/>
        <w:rPr>
          <w:b/>
          <w:sz w:val="24"/>
        </w:rPr>
      </w:pPr>
      <w:r>
        <w:rPr>
          <w:b/>
          <w:sz w:val="24"/>
        </w:rPr>
        <w:t>§ 18</w:t>
      </w:r>
    </w:p>
    <w:p w:rsidR="003422F7" w:rsidRPr="007C4E42" w:rsidRDefault="00436247" w:rsidP="007C4E42">
      <w:pPr>
        <w:pStyle w:val="Indeks"/>
        <w:jc w:val="both"/>
        <w:rPr>
          <w:sz w:val="24"/>
          <w:szCs w:val="24"/>
        </w:rPr>
      </w:pPr>
      <w:r>
        <w:rPr>
          <w:sz w:val="24"/>
        </w:rPr>
        <w:t xml:space="preserve">Umowa niniejsza została sporządzona w dwóch jednobrzmiących egzemplarzach,  </w:t>
      </w:r>
      <w:r>
        <w:rPr>
          <w:sz w:val="24"/>
        </w:rPr>
        <w:br/>
        <w:t>po  jednym  dla każdej  ze stron.</w:t>
      </w:r>
    </w:p>
    <w:p w:rsidR="003422F7" w:rsidRDefault="003422F7" w:rsidP="007C4E42">
      <w:pPr>
        <w:pStyle w:val="Tekstpodstawowy2"/>
        <w:spacing w:line="240" w:lineRule="auto"/>
      </w:pPr>
    </w:p>
    <w:p w:rsidR="003422F7" w:rsidRDefault="00436247">
      <w:pPr>
        <w:pStyle w:val="Nagwek1"/>
        <w:spacing w:before="240"/>
        <w:jc w:val="both"/>
      </w:pPr>
      <w:r>
        <w:t xml:space="preserve">               Organ Zlecający        </w:t>
      </w:r>
      <w:r>
        <w:tab/>
      </w:r>
      <w:r>
        <w:tab/>
      </w:r>
      <w:r>
        <w:tab/>
      </w:r>
      <w:r>
        <w:tab/>
      </w:r>
      <w:r>
        <w:tab/>
      </w:r>
      <w:r>
        <w:tab/>
        <w:t>Beneficjent</w:t>
      </w:r>
      <w:r>
        <w:tab/>
      </w:r>
      <w:r>
        <w:tab/>
      </w:r>
    </w:p>
    <w:p w:rsidR="003422F7" w:rsidRDefault="003422F7"/>
    <w:p w:rsidR="003422F7" w:rsidRDefault="003422F7"/>
    <w:p w:rsidR="003422F7" w:rsidRDefault="003422F7"/>
    <w:p w:rsidR="003422F7" w:rsidRDefault="00436247" w:rsidP="008530DC">
      <w:r>
        <w:t>Załącznik do umowy:</w:t>
      </w:r>
    </w:p>
    <w:p w:rsidR="003422F7" w:rsidRDefault="00436247">
      <w:pPr>
        <w:numPr>
          <w:ilvl w:val="0"/>
          <w:numId w:val="1"/>
        </w:numPr>
      </w:pPr>
      <w:r>
        <w:t>Wzór wniosku o wypłatę środków Funduszu Pracy – inwestycje</w:t>
      </w:r>
    </w:p>
    <w:p w:rsidR="003422F7" w:rsidRDefault="00436247">
      <w:pPr>
        <w:numPr>
          <w:ilvl w:val="0"/>
          <w:numId w:val="1"/>
        </w:numPr>
      </w:pPr>
      <w:r>
        <w:t>Wzór wniosku o wypłatę środków Funduszu Pracy –funkcjonowanie</w:t>
      </w:r>
    </w:p>
    <w:sectPr w:rsidR="003422F7">
      <w:footerReference w:type="default" r:id="rId7"/>
      <w:pgSz w:w="11906" w:h="16838"/>
      <w:pgMar w:top="1417" w:right="1417" w:bottom="1417" w:left="1560" w:header="0" w:footer="708"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C16" w:rsidRDefault="005F3C16">
      <w:r>
        <w:separator/>
      </w:r>
    </w:p>
  </w:endnote>
  <w:endnote w:type="continuationSeparator" w:id="0">
    <w:p w:rsidR="005F3C16" w:rsidRDefault="005F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2F7" w:rsidRDefault="00436247">
    <w:pPr>
      <w:pStyle w:val="Stopka"/>
      <w:ind w:right="360"/>
      <w:rPr>
        <w:i/>
        <w:sz w:val="16"/>
        <w:szCs w:val="16"/>
      </w:rPr>
    </w:pPr>
    <w:r>
      <w:rPr>
        <w:noProof/>
      </w:rPr>
      <mc:AlternateContent>
        <mc:Choice Requires="wps">
          <w:drawing>
            <wp:anchor distT="0" distB="0" distL="0" distR="0" simplePos="0" relativeHeight="10" behindDoc="0" locked="0" layoutInCell="1" allowOverlap="1">
              <wp:simplePos x="0" y="0"/>
              <wp:positionH relativeFrom="margin">
                <wp:align>right</wp:align>
              </wp:positionH>
              <wp:positionV relativeFrom="paragraph">
                <wp:posOffset>635</wp:posOffset>
              </wp:positionV>
              <wp:extent cx="64135" cy="145415"/>
              <wp:effectExtent l="0" t="0" r="0" b="0"/>
              <wp:wrapSquare wrapText="largest"/>
              <wp:docPr id="1" name="Ramka1"/>
              <wp:cNvGraphicFramePr/>
              <a:graphic xmlns:a="http://schemas.openxmlformats.org/drawingml/2006/main">
                <a:graphicData uri="http://schemas.microsoft.com/office/word/2010/wordprocessingShape">
                  <wps:wsp>
                    <wps:cNvSpPr txBox="1"/>
                    <wps:spPr>
                      <a:xfrm>
                        <a:off x="0" y="0"/>
                        <a:ext cx="64135" cy="145415"/>
                      </a:xfrm>
                      <a:prstGeom prst="rect">
                        <a:avLst/>
                      </a:prstGeom>
                      <a:solidFill>
                        <a:srgbClr val="FFFFFF">
                          <a:alpha val="0"/>
                        </a:srgbClr>
                      </a:solidFill>
                    </wps:spPr>
                    <wps:txbx>
                      <w:txbxContent>
                        <w:p w:rsidR="003422F7" w:rsidRDefault="00436247">
                          <w:pPr>
                            <w:pStyle w:val="Stopka"/>
                          </w:pPr>
                          <w:r>
                            <w:rPr>
                              <w:rStyle w:val="Numerstrony"/>
                            </w:rPr>
                            <w:fldChar w:fldCharType="begin"/>
                          </w:r>
                          <w:r>
                            <w:instrText>PAGE</w:instrText>
                          </w:r>
                          <w:r>
                            <w:fldChar w:fldCharType="separate"/>
                          </w:r>
                          <w:r w:rsidR="00606827">
                            <w:rPr>
                              <w:noProof/>
                            </w:rPr>
                            <w:t>8</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margin-left:-46.15pt;margin-top:.05pt;width:5.05pt;height:11.45pt;z-index:1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" stroked="f">
              <v:fill opacity="0"/>
              <v:textbox style="mso-fit-shape-to-text:t" inset="0,0,0,0">
                <w:txbxContent>
                  <w:p w:rsidR="003422F7" w:rsidRDefault="00436247">
                    <w:pPr>
                      <w:pStyle w:val="Stopka"/>
                    </w:pPr>
                    <w:r>
                      <w:rPr>
                        <w:rStyle w:val="Numerstrony"/>
                      </w:rPr>
                      <w:fldChar w:fldCharType="begin"/>
                    </w:r>
                    <w:r>
                      <w:instrText>PAGE</w:instrText>
                    </w:r>
                    <w:r>
                      <w:fldChar w:fldCharType="separate"/>
                    </w:r>
                    <w:r w:rsidR="00606827">
                      <w:rPr>
                        <w:noProof/>
                      </w:rPr>
                      <w:t>8</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C16" w:rsidRDefault="005F3C16">
      <w:r>
        <w:separator/>
      </w:r>
    </w:p>
  </w:footnote>
  <w:footnote w:type="continuationSeparator" w:id="0">
    <w:p w:rsidR="005F3C16" w:rsidRDefault="005F3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B29"/>
    <w:multiLevelType w:val="multilevel"/>
    <w:tmpl w:val="0FDA60EC"/>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1F5A3C"/>
    <w:multiLevelType w:val="multilevel"/>
    <w:tmpl w:val="E4366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24232B"/>
    <w:multiLevelType w:val="multilevel"/>
    <w:tmpl w:val="D3BC726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BD5DF7"/>
    <w:multiLevelType w:val="hybridMultilevel"/>
    <w:tmpl w:val="396673BE"/>
    <w:lvl w:ilvl="0" w:tplc="F8162F7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701A7"/>
    <w:multiLevelType w:val="multilevel"/>
    <w:tmpl w:val="403470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4CC7ABB"/>
    <w:multiLevelType w:val="hybridMultilevel"/>
    <w:tmpl w:val="44864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754D89"/>
    <w:multiLevelType w:val="multilevel"/>
    <w:tmpl w:val="94866B9E"/>
    <w:lvl w:ilvl="0">
      <w:start w:val="1"/>
      <w:numFmt w:val="decimal"/>
      <w:lvlText w:val="%1."/>
      <w:lvlJc w:val="left"/>
      <w:pPr>
        <w:ind w:left="246" w:hanging="360"/>
      </w:pPr>
    </w:lvl>
    <w:lvl w:ilvl="1">
      <w:start w:val="1"/>
      <w:numFmt w:val="lowerLetter"/>
      <w:lvlText w:val="%2."/>
      <w:lvlJc w:val="left"/>
      <w:pPr>
        <w:ind w:left="966" w:hanging="360"/>
      </w:pPr>
    </w:lvl>
    <w:lvl w:ilvl="2">
      <w:start w:val="1"/>
      <w:numFmt w:val="lowerRoman"/>
      <w:lvlText w:val="%3."/>
      <w:lvlJc w:val="right"/>
      <w:pPr>
        <w:ind w:left="1686" w:hanging="180"/>
      </w:pPr>
    </w:lvl>
    <w:lvl w:ilvl="3">
      <w:start w:val="1"/>
      <w:numFmt w:val="decimal"/>
      <w:lvlText w:val="%4."/>
      <w:lvlJc w:val="left"/>
      <w:pPr>
        <w:ind w:left="2406" w:hanging="360"/>
      </w:pPr>
    </w:lvl>
    <w:lvl w:ilvl="4">
      <w:start w:val="1"/>
      <w:numFmt w:val="lowerLetter"/>
      <w:lvlText w:val="%5."/>
      <w:lvlJc w:val="left"/>
      <w:pPr>
        <w:ind w:left="3126" w:hanging="360"/>
      </w:pPr>
    </w:lvl>
    <w:lvl w:ilvl="5">
      <w:start w:val="1"/>
      <w:numFmt w:val="lowerRoman"/>
      <w:lvlText w:val="%6."/>
      <w:lvlJc w:val="right"/>
      <w:pPr>
        <w:ind w:left="3846" w:hanging="180"/>
      </w:pPr>
    </w:lvl>
    <w:lvl w:ilvl="6">
      <w:start w:val="1"/>
      <w:numFmt w:val="decimal"/>
      <w:lvlText w:val="%7."/>
      <w:lvlJc w:val="left"/>
      <w:pPr>
        <w:ind w:left="4566" w:hanging="360"/>
      </w:pPr>
    </w:lvl>
    <w:lvl w:ilvl="7">
      <w:start w:val="1"/>
      <w:numFmt w:val="lowerLetter"/>
      <w:lvlText w:val="%8."/>
      <w:lvlJc w:val="left"/>
      <w:pPr>
        <w:ind w:left="5286" w:hanging="360"/>
      </w:pPr>
    </w:lvl>
    <w:lvl w:ilvl="8">
      <w:start w:val="1"/>
      <w:numFmt w:val="lowerRoman"/>
      <w:lvlText w:val="%9."/>
      <w:lvlJc w:val="right"/>
      <w:pPr>
        <w:ind w:left="6006" w:hanging="180"/>
      </w:pPr>
    </w:lvl>
  </w:abstractNum>
  <w:abstractNum w:abstractNumId="7" w15:restartNumberingAfterBreak="0">
    <w:nsid w:val="16003699"/>
    <w:multiLevelType w:val="hybridMultilevel"/>
    <w:tmpl w:val="8222F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A7529"/>
    <w:multiLevelType w:val="multilevel"/>
    <w:tmpl w:val="F0521B1C"/>
    <w:lvl w:ilvl="0">
      <w:start w:val="1"/>
      <w:numFmt w:val="decimal"/>
      <w:lvlText w:val="%1."/>
      <w:lvlJc w:val="left"/>
      <w:pPr>
        <w:ind w:left="246" w:hanging="360"/>
      </w:pPr>
    </w:lvl>
    <w:lvl w:ilvl="1">
      <w:start w:val="1"/>
      <w:numFmt w:val="lowerLetter"/>
      <w:lvlText w:val="%2."/>
      <w:lvlJc w:val="left"/>
      <w:pPr>
        <w:ind w:left="966" w:hanging="360"/>
      </w:pPr>
    </w:lvl>
    <w:lvl w:ilvl="2">
      <w:start w:val="1"/>
      <w:numFmt w:val="lowerRoman"/>
      <w:lvlText w:val="%3."/>
      <w:lvlJc w:val="right"/>
      <w:pPr>
        <w:ind w:left="1686" w:hanging="180"/>
      </w:pPr>
    </w:lvl>
    <w:lvl w:ilvl="3">
      <w:start w:val="1"/>
      <w:numFmt w:val="decimal"/>
      <w:lvlText w:val="%4."/>
      <w:lvlJc w:val="left"/>
      <w:pPr>
        <w:ind w:left="2406" w:hanging="360"/>
      </w:pPr>
    </w:lvl>
    <w:lvl w:ilvl="4">
      <w:start w:val="1"/>
      <w:numFmt w:val="lowerLetter"/>
      <w:lvlText w:val="%5."/>
      <w:lvlJc w:val="left"/>
      <w:pPr>
        <w:ind w:left="3126" w:hanging="360"/>
      </w:pPr>
    </w:lvl>
    <w:lvl w:ilvl="5">
      <w:start w:val="1"/>
      <w:numFmt w:val="lowerRoman"/>
      <w:lvlText w:val="%6."/>
      <w:lvlJc w:val="right"/>
      <w:pPr>
        <w:ind w:left="3846" w:hanging="180"/>
      </w:pPr>
    </w:lvl>
    <w:lvl w:ilvl="6">
      <w:start w:val="1"/>
      <w:numFmt w:val="decimal"/>
      <w:lvlText w:val="%7."/>
      <w:lvlJc w:val="left"/>
      <w:pPr>
        <w:ind w:left="4566" w:hanging="360"/>
      </w:pPr>
    </w:lvl>
    <w:lvl w:ilvl="7">
      <w:start w:val="1"/>
      <w:numFmt w:val="lowerLetter"/>
      <w:lvlText w:val="%8."/>
      <w:lvlJc w:val="left"/>
      <w:pPr>
        <w:ind w:left="5286" w:hanging="360"/>
      </w:pPr>
    </w:lvl>
    <w:lvl w:ilvl="8">
      <w:start w:val="1"/>
      <w:numFmt w:val="lowerRoman"/>
      <w:lvlText w:val="%9."/>
      <w:lvlJc w:val="right"/>
      <w:pPr>
        <w:ind w:left="6006" w:hanging="180"/>
      </w:pPr>
    </w:lvl>
  </w:abstractNum>
  <w:abstractNum w:abstractNumId="9" w15:restartNumberingAfterBreak="0">
    <w:nsid w:val="1AA9762D"/>
    <w:multiLevelType w:val="multilevel"/>
    <w:tmpl w:val="B90EB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572396"/>
    <w:multiLevelType w:val="hybridMultilevel"/>
    <w:tmpl w:val="EBFE0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324DC3"/>
    <w:multiLevelType w:val="multilevel"/>
    <w:tmpl w:val="D2E41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CC01DA"/>
    <w:multiLevelType w:val="multilevel"/>
    <w:tmpl w:val="83FE3AB8"/>
    <w:lvl w:ilvl="0">
      <w:start w:val="1"/>
      <w:numFmt w:val="lowerLetter"/>
      <w:lvlText w:val="%1)"/>
      <w:lvlJc w:val="left"/>
      <w:pPr>
        <w:ind w:left="246" w:hanging="360"/>
      </w:pPr>
    </w:lvl>
    <w:lvl w:ilvl="1">
      <w:start w:val="1"/>
      <w:numFmt w:val="lowerLetter"/>
      <w:lvlText w:val="%2."/>
      <w:lvlJc w:val="left"/>
      <w:pPr>
        <w:ind w:left="966" w:hanging="360"/>
      </w:pPr>
    </w:lvl>
    <w:lvl w:ilvl="2">
      <w:start w:val="1"/>
      <w:numFmt w:val="lowerRoman"/>
      <w:lvlText w:val="%3."/>
      <w:lvlJc w:val="right"/>
      <w:pPr>
        <w:ind w:left="1686" w:hanging="180"/>
      </w:pPr>
    </w:lvl>
    <w:lvl w:ilvl="3">
      <w:start w:val="1"/>
      <w:numFmt w:val="decimal"/>
      <w:lvlText w:val="%4."/>
      <w:lvlJc w:val="left"/>
      <w:pPr>
        <w:ind w:left="2406" w:hanging="360"/>
      </w:pPr>
    </w:lvl>
    <w:lvl w:ilvl="4">
      <w:start w:val="1"/>
      <w:numFmt w:val="lowerLetter"/>
      <w:lvlText w:val="%5."/>
      <w:lvlJc w:val="left"/>
      <w:pPr>
        <w:ind w:left="3126" w:hanging="360"/>
      </w:pPr>
    </w:lvl>
    <w:lvl w:ilvl="5">
      <w:start w:val="1"/>
      <w:numFmt w:val="lowerRoman"/>
      <w:lvlText w:val="%6."/>
      <w:lvlJc w:val="right"/>
      <w:pPr>
        <w:ind w:left="3846" w:hanging="180"/>
      </w:pPr>
    </w:lvl>
    <w:lvl w:ilvl="6">
      <w:start w:val="1"/>
      <w:numFmt w:val="decimal"/>
      <w:lvlText w:val="%7."/>
      <w:lvlJc w:val="left"/>
      <w:pPr>
        <w:ind w:left="4566" w:hanging="360"/>
      </w:pPr>
    </w:lvl>
    <w:lvl w:ilvl="7">
      <w:start w:val="1"/>
      <w:numFmt w:val="lowerLetter"/>
      <w:lvlText w:val="%8."/>
      <w:lvlJc w:val="left"/>
      <w:pPr>
        <w:ind w:left="5286" w:hanging="360"/>
      </w:pPr>
    </w:lvl>
    <w:lvl w:ilvl="8">
      <w:start w:val="1"/>
      <w:numFmt w:val="lowerRoman"/>
      <w:lvlText w:val="%9."/>
      <w:lvlJc w:val="right"/>
      <w:pPr>
        <w:ind w:left="6006" w:hanging="180"/>
      </w:pPr>
    </w:lvl>
  </w:abstractNum>
  <w:abstractNum w:abstractNumId="13" w15:restartNumberingAfterBreak="0">
    <w:nsid w:val="321D2FFA"/>
    <w:multiLevelType w:val="multilevel"/>
    <w:tmpl w:val="AE3CB5F0"/>
    <w:lvl w:ilvl="0">
      <w:start w:val="1"/>
      <w:numFmt w:val="bullet"/>
      <w:lvlText w:val=""/>
      <w:lvlJc w:val="left"/>
      <w:pPr>
        <w:ind w:left="1003" w:hanging="360"/>
      </w:pPr>
      <w:rPr>
        <w:rFonts w:ascii="Symbol" w:hAnsi="Symbol" w:cs="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cs="Wingdings" w:hint="default"/>
      </w:rPr>
    </w:lvl>
    <w:lvl w:ilvl="3">
      <w:start w:val="1"/>
      <w:numFmt w:val="bullet"/>
      <w:lvlText w:val=""/>
      <w:lvlJc w:val="left"/>
      <w:pPr>
        <w:ind w:left="3163" w:hanging="360"/>
      </w:pPr>
      <w:rPr>
        <w:rFonts w:ascii="Symbol" w:hAnsi="Symbol" w:cs="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cs="Wingdings" w:hint="default"/>
      </w:rPr>
    </w:lvl>
    <w:lvl w:ilvl="6">
      <w:start w:val="1"/>
      <w:numFmt w:val="bullet"/>
      <w:lvlText w:val=""/>
      <w:lvlJc w:val="left"/>
      <w:pPr>
        <w:ind w:left="5323" w:hanging="360"/>
      </w:pPr>
      <w:rPr>
        <w:rFonts w:ascii="Symbol" w:hAnsi="Symbol" w:cs="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cs="Wingdings" w:hint="default"/>
      </w:rPr>
    </w:lvl>
  </w:abstractNum>
  <w:abstractNum w:abstractNumId="14" w15:restartNumberingAfterBreak="0">
    <w:nsid w:val="418A0D18"/>
    <w:multiLevelType w:val="multilevel"/>
    <w:tmpl w:val="00E4A13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C846AA"/>
    <w:multiLevelType w:val="multilevel"/>
    <w:tmpl w:val="5AB0A71A"/>
    <w:lvl w:ilvl="0">
      <w:start w:val="1"/>
      <w:numFmt w:val="decimal"/>
      <w:lvlText w:val="%1."/>
      <w:lvlJc w:val="left"/>
      <w:pPr>
        <w:ind w:left="36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454203"/>
    <w:multiLevelType w:val="multilevel"/>
    <w:tmpl w:val="38405E30"/>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0772963"/>
    <w:multiLevelType w:val="hybridMultilevel"/>
    <w:tmpl w:val="E20EE5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416226"/>
    <w:multiLevelType w:val="hybridMultilevel"/>
    <w:tmpl w:val="373A3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34099B"/>
    <w:multiLevelType w:val="multilevel"/>
    <w:tmpl w:val="762E39C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6C16FA0"/>
    <w:multiLevelType w:val="multilevel"/>
    <w:tmpl w:val="1F5EDD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AB33F00"/>
    <w:multiLevelType w:val="multilevel"/>
    <w:tmpl w:val="6CBA762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1B81BC5"/>
    <w:multiLevelType w:val="hybridMultilevel"/>
    <w:tmpl w:val="FA1C8F08"/>
    <w:lvl w:ilvl="0" w:tplc="F8162F7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62022F03"/>
    <w:multiLevelType w:val="hybridMultilevel"/>
    <w:tmpl w:val="60CA7A3A"/>
    <w:lvl w:ilvl="0" w:tplc="0415000F">
      <w:start w:val="1"/>
      <w:numFmt w:val="decimal"/>
      <w:lvlText w:val="%1."/>
      <w:lvlJc w:val="left"/>
      <w:pPr>
        <w:ind w:left="720" w:hanging="360"/>
      </w:pPr>
    </w:lvl>
    <w:lvl w:ilvl="1" w:tplc="F8162F7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24536D"/>
    <w:multiLevelType w:val="hybridMultilevel"/>
    <w:tmpl w:val="97BC6C82"/>
    <w:lvl w:ilvl="0" w:tplc="2A3484D6">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5" w15:restartNumberingAfterBreak="0">
    <w:nsid w:val="65426C8C"/>
    <w:multiLevelType w:val="multilevel"/>
    <w:tmpl w:val="FA5EA0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6A641E4"/>
    <w:multiLevelType w:val="multilevel"/>
    <w:tmpl w:val="20468334"/>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B17516"/>
    <w:multiLevelType w:val="multilevel"/>
    <w:tmpl w:val="366E9F26"/>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24E5897"/>
    <w:multiLevelType w:val="hybridMultilevel"/>
    <w:tmpl w:val="AC48D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68271C"/>
    <w:multiLevelType w:val="multilevel"/>
    <w:tmpl w:val="1B8C505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014C8C"/>
    <w:multiLevelType w:val="multilevel"/>
    <w:tmpl w:val="D67013DA"/>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E41CCF"/>
    <w:multiLevelType w:val="hybridMultilevel"/>
    <w:tmpl w:val="ADE490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F91AB4"/>
    <w:multiLevelType w:val="multilevel"/>
    <w:tmpl w:val="410E203A"/>
    <w:lvl w:ilvl="0">
      <w:start w:val="1"/>
      <w:numFmt w:val="lowerLetter"/>
      <w:lvlText w:val="%1)"/>
      <w:lvlJc w:val="left"/>
      <w:pPr>
        <w:ind w:left="606" w:hanging="360"/>
      </w:pPr>
    </w:lvl>
    <w:lvl w:ilvl="1">
      <w:start w:val="1"/>
      <w:numFmt w:val="lowerLetter"/>
      <w:lvlText w:val="%2."/>
      <w:lvlJc w:val="left"/>
      <w:pPr>
        <w:ind w:left="1326" w:hanging="360"/>
      </w:pPr>
    </w:lvl>
    <w:lvl w:ilvl="2">
      <w:start w:val="1"/>
      <w:numFmt w:val="lowerRoman"/>
      <w:lvlText w:val="%3."/>
      <w:lvlJc w:val="right"/>
      <w:pPr>
        <w:ind w:left="2046" w:hanging="180"/>
      </w:pPr>
    </w:lvl>
    <w:lvl w:ilvl="3">
      <w:start w:val="1"/>
      <w:numFmt w:val="decimal"/>
      <w:lvlText w:val="%4."/>
      <w:lvlJc w:val="left"/>
      <w:pPr>
        <w:ind w:left="2766" w:hanging="360"/>
      </w:pPr>
    </w:lvl>
    <w:lvl w:ilvl="4">
      <w:start w:val="1"/>
      <w:numFmt w:val="lowerLetter"/>
      <w:lvlText w:val="%5."/>
      <w:lvlJc w:val="left"/>
      <w:pPr>
        <w:ind w:left="3486" w:hanging="360"/>
      </w:pPr>
    </w:lvl>
    <w:lvl w:ilvl="5">
      <w:start w:val="1"/>
      <w:numFmt w:val="lowerRoman"/>
      <w:lvlText w:val="%6."/>
      <w:lvlJc w:val="right"/>
      <w:pPr>
        <w:ind w:left="4206" w:hanging="180"/>
      </w:pPr>
    </w:lvl>
    <w:lvl w:ilvl="6">
      <w:start w:val="1"/>
      <w:numFmt w:val="decimal"/>
      <w:lvlText w:val="%7."/>
      <w:lvlJc w:val="left"/>
      <w:pPr>
        <w:ind w:left="4926" w:hanging="360"/>
      </w:pPr>
    </w:lvl>
    <w:lvl w:ilvl="7">
      <w:start w:val="1"/>
      <w:numFmt w:val="lowerLetter"/>
      <w:lvlText w:val="%8."/>
      <w:lvlJc w:val="left"/>
      <w:pPr>
        <w:ind w:left="5646" w:hanging="360"/>
      </w:pPr>
    </w:lvl>
    <w:lvl w:ilvl="8">
      <w:start w:val="1"/>
      <w:numFmt w:val="lowerRoman"/>
      <w:lvlText w:val="%9."/>
      <w:lvlJc w:val="right"/>
      <w:pPr>
        <w:ind w:left="6366" w:hanging="180"/>
      </w:pPr>
    </w:lvl>
  </w:abstractNum>
  <w:abstractNum w:abstractNumId="33" w15:restartNumberingAfterBreak="0">
    <w:nsid w:val="7FCD28D0"/>
    <w:multiLevelType w:val="multilevel"/>
    <w:tmpl w:val="B87AA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6"/>
  </w:num>
  <w:num w:numId="3">
    <w:abstractNumId w:val="30"/>
  </w:num>
  <w:num w:numId="4">
    <w:abstractNumId w:val="27"/>
  </w:num>
  <w:num w:numId="5">
    <w:abstractNumId w:val="2"/>
  </w:num>
  <w:num w:numId="6">
    <w:abstractNumId w:val="14"/>
  </w:num>
  <w:num w:numId="7">
    <w:abstractNumId w:val="29"/>
  </w:num>
  <w:num w:numId="8">
    <w:abstractNumId w:val="21"/>
  </w:num>
  <w:num w:numId="9">
    <w:abstractNumId w:val="15"/>
  </w:num>
  <w:num w:numId="10">
    <w:abstractNumId w:val="4"/>
  </w:num>
  <w:num w:numId="11">
    <w:abstractNumId w:val="26"/>
  </w:num>
  <w:num w:numId="12">
    <w:abstractNumId w:val="25"/>
  </w:num>
  <w:num w:numId="13">
    <w:abstractNumId w:val="19"/>
  </w:num>
  <w:num w:numId="14">
    <w:abstractNumId w:val="1"/>
  </w:num>
  <w:num w:numId="15">
    <w:abstractNumId w:val="13"/>
  </w:num>
  <w:num w:numId="16">
    <w:abstractNumId w:val="11"/>
  </w:num>
  <w:num w:numId="17">
    <w:abstractNumId w:val="0"/>
  </w:num>
  <w:num w:numId="18">
    <w:abstractNumId w:val="20"/>
  </w:num>
  <w:num w:numId="19">
    <w:abstractNumId w:val="8"/>
  </w:num>
  <w:num w:numId="20">
    <w:abstractNumId w:val="12"/>
  </w:num>
  <w:num w:numId="21">
    <w:abstractNumId w:val="32"/>
  </w:num>
  <w:num w:numId="22">
    <w:abstractNumId w:val="33"/>
  </w:num>
  <w:num w:numId="23">
    <w:abstractNumId w:val="16"/>
  </w:num>
  <w:num w:numId="24">
    <w:abstractNumId w:val="7"/>
  </w:num>
  <w:num w:numId="25">
    <w:abstractNumId w:val="22"/>
  </w:num>
  <w:num w:numId="26">
    <w:abstractNumId w:val="17"/>
  </w:num>
  <w:num w:numId="27">
    <w:abstractNumId w:val="23"/>
  </w:num>
  <w:num w:numId="28">
    <w:abstractNumId w:val="10"/>
  </w:num>
  <w:num w:numId="29">
    <w:abstractNumId w:val="3"/>
  </w:num>
  <w:num w:numId="30">
    <w:abstractNumId w:val="28"/>
  </w:num>
  <w:num w:numId="31">
    <w:abstractNumId w:val="5"/>
  </w:num>
  <w:num w:numId="32">
    <w:abstractNumId w:val="18"/>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F7"/>
    <w:rsid w:val="00014D0E"/>
    <w:rsid w:val="003422F7"/>
    <w:rsid w:val="00417ACB"/>
    <w:rsid w:val="00436247"/>
    <w:rsid w:val="00526A74"/>
    <w:rsid w:val="00593624"/>
    <w:rsid w:val="005F3C16"/>
    <w:rsid w:val="00606827"/>
    <w:rsid w:val="007C4E42"/>
    <w:rsid w:val="008530DC"/>
    <w:rsid w:val="00A1659E"/>
    <w:rsid w:val="00B97A7A"/>
    <w:rsid w:val="00F77A9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B55DD-48D1-4E8D-B37E-20369905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144"/>
    <w:rPr>
      <w:rFonts w:ascii="Times New Roman" w:eastAsia="Times New Roman" w:hAnsi="Times New Roman"/>
    </w:rPr>
  </w:style>
  <w:style w:type="paragraph" w:styleId="Nagwek1">
    <w:name w:val="heading 1"/>
    <w:basedOn w:val="Normalny"/>
    <w:link w:val="Nagwek1Znak"/>
    <w:qFormat/>
    <w:rsid w:val="005F5144"/>
    <w:pPr>
      <w:keepNext/>
      <w:outlineLvl w:val="0"/>
    </w:pPr>
    <w:rPr>
      <w:b/>
      <w:sz w:val="24"/>
    </w:rPr>
  </w:style>
  <w:style w:type="paragraph" w:styleId="Nagwek4">
    <w:name w:val="heading 4"/>
    <w:basedOn w:val="Normalny"/>
    <w:link w:val="Nagwek4Znak"/>
    <w:qFormat/>
    <w:rsid w:val="005F5144"/>
    <w:pPr>
      <w:keepNext/>
      <w:spacing w:line="360" w:lineRule="auto"/>
      <w:jc w:val="center"/>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5F5144"/>
    <w:rPr>
      <w:rFonts w:ascii="Times New Roman" w:eastAsia="Times New Roman" w:hAnsi="Times New Roman" w:cs="Times New Roman"/>
      <w:b/>
      <w:sz w:val="24"/>
      <w:szCs w:val="20"/>
      <w:lang w:eastAsia="pl-PL"/>
    </w:rPr>
  </w:style>
  <w:style w:type="character" w:customStyle="1" w:styleId="Nagwek4Znak">
    <w:name w:val="Nagłówek 4 Znak"/>
    <w:link w:val="Nagwek4"/>
    <w:qFormat/>
    <w:rsid w:val="005F5144"/>
    <w:rPr>
      <w:rFonts w:ascii="Times New Roman" w:eastAsia="Times New Roman" w:hAnsi="Times New Roman" w:cs="Times New Roman"/>
      <w:b/>
      <w:sz w:val="24"/>
      <w:szCs w:val="20"/>
      <w:lang w:eastAsia="pl-PL"/>
    </w:rPr>
  </w:style>
  <w:style w:type="character" w:customStyle="1" w:styleId="TekstpodstawowyZnak">
    <w:name w:val="Tekst podstawowy Znak"/>
    <w:link w:val="Tekstpodstawowy"/>
    <w:qFormat/>
    <w:rsid w:val="005F5144"/>
    <w:rPr>
      <w:rFonts w:ascii="Times New Roman" w:eastAsia="Times New Roman" w:hAnsi="Times New Roman" w:cs="Times New Roman"/>
      <w:b/>
      <w:sz w:val="24"/>
      <w:szCs w:val="20"/>
      <w:lang w:eastAsia="pl-PL"/>
    </w:rPr>
  </w:style>
  <w:style w:type="character" w:customStyle="1" w:styleId="TekstpodstawowywcityZnak">
    <w:name w:val="Tekst podstawowy wcięty Znak"/>
    <w:link w:val="Tekstpodstawowywcity"/>
    <w:qFormat/>
    <w:rsid w:val="005F5144"/>
    <w:rPr>
      <w:rFonts w:ascii="Times New Roman" w:eastAsia="Times New Roman" w:hAnsi="Times New Roman" w:cs="Times New Roman"/>
      <w:sz w:val="24"/>
      <w:szCs w:val="20"/>
      <w:lang w:eastAsia="pl-PL"/>
    </w:rPr>
  </w:style>
  <w:style w:type="character" w:customStyle="1" w:styleId="Tekstpodstawowy2Znak">
    <w:name w:val="Tekst podstawowy 2 Znak"/>
    <w:link w:val="Tekstpodstawowy2"/>
    <w:qFormat/>
    <w:rsid w:val="005F5144"/>
    <w:rPr>
      <w:rFonts w:ascii="Times New Roman" w:eastAsia="Times New Roman" w:hAnsi="Times New Roman" w:cs="Times New Roman"/>
      <w:sz w:val="24"/>
      <w:szCs w:val="20"/>
      <w:lang w:eastAsia="pl-PL"/>
    </w:rPr>
  </w:style>
  <w:style w:type="character" w:customStyle="1" w:styleId="Tekstpodstawowy3Znak">
    <w:name w:val="Tekst podstawowy 3 Znak"/>
    <w:link w:val="Tekstpodstawowy3"/>
    <w:qFormat/>
    <w:rsid w:val="005F5144"/>
    <w:rPr>
      <w:rFonts w:ascii="Bookman Old Style" w:eastAsia="Times New Roman" w:hAnsi="Bookman Old Style" w:cs="Times New Roman"/>
      <w:sz w:val="24"/>
      <w:szCs w:val="20"/>
      <w:lang w:eastAsia="pl-PL"/>
    </w:rPr>
  </w:style>
  <w:style w:type="character" w:customStyle="1" w:styleId="Tekstpodstawowywcity3Znak">
    <w:name w:val="Tekst podstawowy wcięty 3 Znak"/>
    <w:link w:val="Tekstpodstawowywcity3"/>
    <w:qFormat/>
    <w:rsid w:val="005F5144"/>
    <w:rPr>
      <w:rFonts w:ascii="Times New Roman" w:eastAsia="Times New Roman" w:hAnsi="Times New Roman" w:cs="Times New Roman"/>
      <w:sz w:val="24"/>
      <w:szCs w:val="20"/>
      <w:lang w:eastAsia="pl-PL"/>
    </w:rPr>
  </w:style>
  <w:style w:type="character" w:customStyle="1" w:styleId="StopkaZnak">
    <w:name w:val="Stopka Znak"/>
    <w:link w:val="Stopka"/>
    <w:uiPriority w:val="99"/>
    <w:qFormat/>
    <w:rsid w:val="005F5144"/>
    <w:rPr>
      <w:rFonts w:ascii="Times New Roman" w:eastAsia="Times New Roman" w:hAnsi="Times New Roman" w:cs="Times New Roman"/>
      <w:sz w:val="20"/>
      <w:szCs w:val="20"/>
      <w:lang w:eastAsia="pl-PL"/>
    </w:rPr>
  </w:style>
  <w:style w:type="character" w:styleId="Numerstrony">
    <w:name w:val="page number"/>
    <w:basedOn w:val="Domylnaczcionkaakapitu"/>
    <w:qFormat/>
    <w:rsid w:val="005F5144"/>
  </w:style>
  <w:style w:type="character" w:customStyle="1" w:styleId="TekstdymkaZnak">
    <w:name w:val="Tekst dymka Znak"/>
    <w:link w:val="Tekstdymka"/>
    <w:uiPriority w:val="99"/>
    <w:semiHidden/>
    <w:qFormat/>
    <w:rsid w:val="00082F1A"/>
    <w:rPr>
      <w:rFonts w:ascii="Tahoma" w:hAnsi="Tahoma"/>
      <w:sz w:val="16"/>
      <w:szCs w:val="16"/>
    </w:rPr>
  </w:style>
  <w:style w:type="character" w:customStyle="1" w:styleId="apple-converted-space">
    <w:name w:val="apple-converted-space"/>
    <w:basedOn w:val="Domylnaczcionkaakapitu"/>
    <w:qFormat/>
    <w:rsid w:val="00CB7BD7"/>
  </w:style>
  <w:style w:type="character" w:customStyle="1" w:styleId="TekstkomentarzaZnak">
    <w:name w:val="Tekst komentarza Znak"/>
    <w:basedOn w:val="Domylnaczcionkaakapitu"/>
    <w:link w:val="Tekstkomentarza"/>
    <w:semiHidden/>
    <w:qFormat/>
    <w:rsid w:val="00E67C8F"/>
    <w:rPr>
      <w:rFonts w:ascii="Times New Roman" w:eastAsia="Times New Roman" w:hAnsi="Times New Roman"/>
    </w:rPr>
  </w:style>
  <w:style w:type="character" w:customStyle="1" w:styleId="ListLabel1">
    <w:name w:val="ListLabel 1"/>
    <w:qFormat/>
    <w:rPr>
      <w:b/>
      <w:sz w:val="24"/>
    </w:rPr>
  </w:style>
  <w:style w:type="character" w:customStyle="1" w:styleId="ListLabel2">
    <w:name w:val="ListLabel 2"/>
    <w:qFormat/>
    <w:rPr>
      <w:b/>
      <w:sz w:val="24"/>
    </w:rPr>
  </w:style>
  <w:style w:type="character" w:customStyle="1" w:styleId="ListLabel3">
    <w:name w:val="ListLabel 3"/>
    <w:qFormat/>
    <w:rPr>
      <w:b w:val="0"/>
    </w:rPr>
  </w:style>
  <w:style w:type="character" w:customStyle="1" w:styleId="ListLabel4">
    <w:name w:val="ListLabel 4"/>
    <w:qFormat/>
    <w:rPr>
      <w:i w:val="0"/>
    </w:rPr>
  </w:style>
  <w:style w:type="character" w:customStyle="1" w:styleId="ListLabel5">
    <w:name w:val="ListLabel 5"/>
    <w:qFormat/>
    <w:rPr>
      <w:b w:val="0"/>
      <w:sz w:val="24"/>
      <w:szCs w:val="24"/>
    </w:rPr>
  </w:style>
  <w:style w:type="character" w:customStyle="1" w:styleId="ListLabel6">
    <w:name w:val="ListLabel 6"/>
    <w:qFormat/>
    <w:rPr>
      <w:b w:val="0"/>
      <w:sz w:val="24"/>
    </w:rPr>
  </w:style>
  <w:style w:type="character" w:customStyle="1" w:styleId="ListLabel7">
    <w:name w:val="ListLabel 7"/>
    <w:qFormat/>
    <w:rPr>
      <w:b w:val="0"/>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styleId="Nagwek">
    <w:name w:val="header"/>
    <w:basedOn w:val="Normalny"/>
    <w:next w:val="Tekstpodstawowy"/>
    <w:rsid w:val="007613AD"/>
    <w:pPr>
      <w:tabs>
        <w:tab w:val="center" w:pos="4536"/>
        <w:tab w:val="right" w:pos="9072"/>
      </w:tabs>
    </w:pPr>
  </w:style>
  <w:style w:type="paragraph" w:styleId="Tekstpodstawowy">
    <w:name w:val="Body Text"/>
    <w:basedOn w:val="Normalny"/>
    <w:link w:val="TekstpodstawowyZnak"/>
    <w:rsid w:val="005F5144"/>
    <w:rPr>
      <w:b/>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rsid w:val="005F5144"/>
    <w:pPr>
      <w:spacing w:line="360" w:lineRule="auto"/>
      <w:ind w:firstLine="705"/>
    </w:pPr>
    <w:rPr>
      <w:sz w:val="24"/>
    </w:rPr>
  </w:style>
  <w:style w:type="paragraph" w:styleId="Tekstpodstawowy2">
    <w:name w:val="Body Text 2"/>
    <w:basedOn w:val="Normalny"/>
    <w:link w:val="Tekstpodstawowy2Znak"/>
    <w:qFormat/>
    <w:rsid w:val="005F5144"/>
    <w:pPr>
      <w:spacing w:line="360" w:lineRule="auto"/>
      <w:jc w:val="both"/>
    </w:pPr>
    <w:rPr>
      <w:sz w:val="24"/>
    </w:rPr>
  </w:style>
  <w:style w:type="paragraph" w:styleId="Tekstpodstawowy3">
    <w:name w:val="Body Text 3"/>
    <w:basedOn w:val="Normalny"/>
    <w:link w:val="Tekstpodstawowy3Znak"/>
    <w:qFormat/>
    <w:rsid w:val="005F5144"/>
    <w:pPr>
      <w:spacing w:line="360" w:lineRule="auto"/>
    </w:pPr>
    <w:rPr>
      <w:rFonts w:ascii="Bookman Old Style" w:hAnsi="Bookman Old Style"/>
      <w:sz w:val="24"/>
    </w:rPr>
  </w:style>
  <w:style w:type="paragraph" w:styleId="Tekstpodstawowywcity3">
    <w:name w:val="Body Text Indent 3"/>
    <w:basedOn w:val="Normalny"/>
    <w:link w:val="Tekstpodstawowywcity3Znak"/>
    <w:qFormat/>
    <w:rsid w:val="005F5144"/>
    <w:pPr>
      <w:ind w:left="426" w:hanging="426"/>
      <w:jc w:val="both"/>
    </w:pPr>
    <w:rPr>
      <w:sz w:val="24"/>
    </w:rPr>
  </w:style>
  <w:style w:type="paragraph" w:styleId="Stopka">
    <w:name w:val="footer"/>
    <w:basedOn w:val="Normalny"/>
    <w:link w:val="StopkaZnak"/>
    <w:uiPriority w:val="99"/>
    <w:rsid w:val="005F5144"/>
    <w:pPr>
      <w:tabs>
        <w:tab w:val="center" w:pos="4536"/>
        <w:tab w:val="right" w:pos="9072"/>
      </w:tabs>
    </w:pPr>
  </w:style>
  <w:style w:type="paragraph" w:styleId="Akapitzlist">
    <w:name w:val="List Paragraph"/>
    <w:basedOn w:val="Normalny"/>
    <w:uiPriority w:val="99"/>
    <w:qFormat/>
    <w:rsid w:val="005F5144"/>
    <w:pPr>
      <w:ind w:left="708"/>
    </w:pPr>
  </w:style>
  <w:style w:type="paragraph" w:styleId="Tekstdymka">
    <w:name w:val="Balloon Text"/>
    <w:basedOn w:val="Normalny"/>
    <w:link w:val="TekstdymkaZnak"/>
    <w:uiPriority w:val="99"/>
    <w:semiHidden/>
    <w:unhideWhenUsed/>
    <w:qFormat/>
    <w:rsid w:val="00082F1A"/>
    <w:rPr>
      <w:rFonts w:ascii="Tahoma" w:eastAsia="Calibri" w:hAnsi="Tahoma"/>
      <w:sz w:val="16"/>
      <w:szCs w:val="16"/>
    </w:rPr>
  </w:style>
  <w:style w:type="paragraph" w:styleId="Tekstkomentarza">
    <w:name w:val="annotation text"/>
    <w:basedOn w:val="Normalny"/>
    <w:link w:val="TekstkomentarzaZnak"/>
    <w:semiHidden/>
    <w:unhideWhenUsed/>
    <w:qFormat/>
    <w:rsid w:val="00E67C8F"/>
  </w:style>
  <w:style w:type="paragraph" w:styleId="NormalnyWeb">
    <w:name w:val="Normal (Web)"/>
    <w:basedOn w:val="Normalny"/>
    <w:qFormat/>
    <w:rsid w:val="00B53F4D"/>
    <w:pPr>
      <w:spacing w:beforeAutospacing="1" w:afterAutospacing="1"/>
      <w:ind w:left="1434" w:hanging="357"/>
      <w:jc w:val="both"/>
    </w:pPr>
    <w:rPr>
      <w:sz w:val="24"/>
      <w:szCs w:val="24"/>
    </w:rPr>
  </w:style>
  <w:style w:type="paragraph" w:customStyle="1" w:styleId="Zawartoramki">
    <w:name w:val="Zawartość ramki"/>
    <w:basedOn w:val="Normalny"/>
    <w:qFormat/>
  </w:style>
  <w:style w:type="table" w:styleId="Tabela-Siatka">
    <w:name w:val="Table Grid"/>
    <w:basedOn w:val="Standardowy"/>
    <w:uiPriority w:val="59"/>
    <w:rsid w:val="00E6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17ACB"/>
    <w:rPr>
      <w:rFonts w:ascii="Arial" w:eastAsiaTheme="minorHAnsi" w:hAnsi="Arial" w:cs="Arial"/>
      <w:color w:val="000000"/>
      <w:sz w:val="24"/>
      <w:szCs w:val="24"/>
      <w:lang w:eastAsia="en-US"/>
    </w:rPr>
  </w:style>
  <w:style w:type="character" w:styleId="Pogrubienie">
    <w:name w:val="Strong"/>
    <w:basedOn w:val="Domylnaczcionkaakapitu"/>
    <w:uiPriority w:val="22"/>
    <w:qFormat/>
    <w:rsid w:val="00853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3290</Words>
  <Characters>19745</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P O R O Z U M I E N I E   Nr</vt:lpstr>
    </vt:vector>
  </TitlesOfParts>
  <Company/>
  <LinksUpToDate>false</LinksUpToDate>
  <CharactersWithSpaces>22990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O R O Z U M I E N I E   Nr</dc:title>
  <dc:subject/>
  <dc:creator>DUW</dc:creator>
  <dc:description/>
  <cp:lastModifiedBy>Elżbieta Gawryjołek</cp:lastModifiedBy>
  <cp:revision>20</cp:revision>
  <cp:lastPrinted>2019-03-14T12:58:00Z</cp:lastPrinted>
  <dcterms:created xsi:type="dcterms:W3CDTF">2019-03-13T06:27:00Z</dcterms:created>
  <dcterms:modified xsi:type="dcterms:W3CDTF">2019-03-22T09:37:00Z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